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spacing w:line="588" w:lineRule="exact"/>
        <w:ind w:firstLine="0"/>
        <w:jc w:val="both"/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0"/>
          <w:szCs w:val="30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  <w:t>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0"/>
        <w:jc w:val="both"/>
        <w:textAlignment w:val="auto"/>
        <w:outlineLvl w:val="9"/>
        <w:rPr>
          <w:rFonts w:ascii="Times New Roman" w:hAnsi="Times New Roman" w:eastAsia="方正仿宋_GBK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bookmark16"/>
      <w:bookmarkStart w:id="1" w:name="bookmark18"/>
      <w:bookmarkStart w:id="2" w:name="bookmark17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报名回执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outlineLvl w:val="9"/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588" w:lineRule="exact"/>
        <w:ind w:left="403" w:hanging="403"/>
        <w:textAlignment w:val="auto"/>
        <w:outlineLvl w:val="9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单位:</w:t>
      </w:r>
      <w:r>
        <w:rPr>
          <w:rFonts w:hint="default" w:ascii="方正黑体_GBK" w:hAnsi="方正黑体_GBK" w:eastAsia="方正黑体_GBK" w:cs="方正黑体_GBK"/>
          <w:sz w:val="30"/>
          <w:szCs w:val="30"/>
        </w:rPr>
        <w:t xml:space="preserve">                                公章：</w:t>
      </w:r>
    </w:p>
    <w:tbl>
      <w:tblPr>
        <w:tblStyle w:val="4"/>
        <w:tblW w:w="9115" w:type="dxa"/>
        <w:jc w:val="center"/>
        <w:tblInd w:w="0" w:type="dxa"/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38"/>
        <w:gridCol w:w="2381"/>
        <w:gridCol w:w="2405"/>
        <w:gridCol w:w="249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0" w:hRule="exac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姓名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职务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联系电话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（座机、手机）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拟参加分论坛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spacing w:line="588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spacing w:line="588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spacing w:line="588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88" w:lineRule="exac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spacing w:line="588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spacing w:line="588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spacing w:line="588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88" w:lineRule="exac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588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588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588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88" w:lineRule="exact"/>
              <w:rPr>
                <w:rFonts w:eastAsia="方正仿宋_GBK"/>
                <w:sz w:val="30"/>
                <w:szCs w:val="30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40" w:leftChars="0" w:hanging="240" w:hangingChars="80"/>
        <w:textAlignment w:val="auto"/>
        <w:outlineLvl w:val="9"/>
        <w:rPr>
          <w:rFonts w:eastAsia="方正仿宋_GBK"/>
          <w:sz w:val="30"/>
          <w:szCs w:val="30"/>
          <w:lang w:eastAsia="zh-CN"/>
        </w:rPr>
      </w:pPr>
      <w:r>
        <w:rPr>
          <w:rFonts w:eastAsia="方正仿宋_GBK"/>
          <w:sz w:val="30"/>
          <w:szCs w:val="30"/>
        </w:rPr>
        <w:t>1.请将报名表打印盖章，发送到</w:t>
      </w:r>
      <w:r>
        <w:rPr>
          <w:rFonts w:hint="eastAsia" w:eastAsia="方正仿宋_GBK"/>
          <w:sz w:val="30"/>
          <w:szCs w:val="30"/>
          <w:lang w:eastAsia="zh-CN"/>
        </w:rPr>
        <w:t>国家发展改革委</w:t>
      </w:r>
      <w:r>
        <w:rPr>
          <w:rFonts w:eastAsia="方正仿宋_GBK"/>
          <w:sz w:val="30"/>
          <w:szCs w:val="30"/>
        </w:rPr>
        <w:t>国际合作中心工作</w:t>
      </w:r>
      <w:r>
        <w:rPr>
          <w:rFonts w:hint="eastAsia" w:eastAsia="方正仿宋_GBK"/>
          <w:sz w:val="30"/>
          <w:szCs w:val="30"/>
          <w:lang w:eastAsia="zh-CN"/>
        </w:rPr>
        <w:t>邮箱</w:t>
      </w:r>
      <w:r>
        <w:rPr>
          <w:rFonts w:eastAsia="方正仿宋_GBK"/>
          <w:sz w:val="30"/>
          <w:szCs w:val="30"/>
          <w:lang w:val="en-US" w:eastAsia="zh-CN" w:bidi="en-US"/>
        </w:rPr>
        <w:t>chinajapan20</w:t>
      </w:r>
      <w:r>
        <w:rPr>
          <w:rFonts w:eastAsia="方正仿宋_GBK"/>
          <w:sz w:val="30"/>
          <w:szCs w:val="30"/>
          <w:lang w:val="en-US" w:eastAsia="zh-CN"/>
        </w:rPr>
        <w:t>20</w:t>
      </w:r>
      <w:r>
        <w:rPr>
          <w:rFonts w:eastAsia="方正仿宋_GBK"/>
          <w:sz w:val="30"/>
          <w:szCs w:val="30"/>
        </w:rPr>
        <w:t>@163</w:t>
      </w:r>
      <w:r>
        <w:rPr>
          <w:rFonts w:eastAsia="方正仿宋_GBK"/>
          <w:sz w:val="30"/>
          <w:szCs w:val="30"/>
          <w:lang w:val="en-US" w:eastAsia="zh-CN" w:bidi="en-US"/>
        </w:rPr>
        <w:t>.com</w:t>
      </w:r>
      <w:r>
        <w:rPr>
          <w:rFonts w:eastAsia="方正仿宋_GBK"/>
          <w:sz w:val="30"/>
          <w:szCs w:val="30"/>
        </w:rPr>
        <w:t>或</w:t>
      </w:r>
      <w:r>
        <w:rPr>
          <w:rFonts w:eastAsia="方正仿宋_GBK"/>
          <w:sz w:val="30"/>
          <w:szCs w:val="30"/>
          <w:lang w:eastAsia="zh-CN"/>
        </w:rPr>
        <w:t>传真至</w:t>
      </w:r>
      <w:r>
        <w:rPr>
          <w:rFonts w:hint="eastAsia" w:eastAsia="方正仿宋_GBK"/>
          <w:sz w:val="30"/>
          <w:szCs w:val="30"/>
          <w:lang w:val="en-US" w:eastAsia="zh-CN"/>
        </w:rPr>
        <w:t>010-63908956</w:t>
      </w:r>
      <w:r>
        <w:rPr>
          <w:rFonts w:eastAsia="方正仿宋_GBK"/>
          <w:sz w:val="30"/>
          <w:szCs w:val="30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outlineLvl w:val="9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2.参加中日长期贸易分论坛的代表，请将报名表传真至</w:t>
      </w:r>
      <w:r>
        <w:rPr>
          <w:rFonts w:hint="eastAsia" w:eastAsia="方正仿宋_GBK"/>
          <w:sz w:val="30"/>
          <w:szCs w:val="30"/>
          <w:lang w:val="en-US" w:eastAsia="zh-CN"/>
        </w:rPr>
        <w:t>010-58280830。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outlineLvl w:val="9"/>
        <w:rPr>
          <w:rFonts w:ascii="Times New Roman" w:hAnsi="Times New Roman" w:eastAsia="方正仿宋_GBK" w:cs="Times New Roman"/>
          <w:sz w:val="30"/>
          <w:szCs w:val="30"/>
        </w:rPr>
      </w:pPr>
      <w:bookmarkStart w:id="3" w:name="bookmark19"/>
      <w:bookmarkEnd w:id="3"/>
      <w:r>
        <w:rPr>
          <w:rFonts w:ascii="Times New Roman" w:hAnsi="Times New Roman" w:eastAsia="方正仿宋_GBK" w:cs="Times New Roman"/>
          <w:sz w:val="30"/>
          <w:szCs w:val="30"/>
        </w:rPr>
        <w:t>3.参会代表的参会证件、会议资料等将于注册当日发放。</w:t>
      </w:r>
    </w:p>
    <w:p>
      <w:pPr>
        <w:spacing w:line="588" w:lineRule="exact"/>
        <w:ind w:firstLine="600" w:firstLineChars="200"/>
        <w:rPr>
          <w:rFonts w:eastAsia="方正仿宋_GBK"/>
          <w:sz w:val="30"/>
          <w:szCs w:val="30"/>
          <w:lang w:eastAsia="zh-CN"/>
        </w:rPr>
      </w:pPr>
    </w:p>
    <w:p>
      <w:bookmarkStart w:id="4" w:name="_GoBack"/>
      <w:bookmarkEnd w:id="4"/>
    </w:p>
    <w:sectPr>
      <w:pgSz w:w="12240" w:h="15840"/>
      <w:pgMar w:top="1984" w:right="1616" w:bottom="1814" w:left="1616" w:header="0" w:footer="304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1833"/>
    <w:rsid w:val="177B8130"/>
    <w:rsid w:val="7EFF895E"/>
    <w:rsid w:val="7FFF1833"/>
    <w:rsid w:val="AB735475"/>
    <w:rsid w:val="EBFB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exact"/>
      <w:ind w:firstLine="0" w:firstLineChars="0"/>
      <w:jc w:val="left"/>
    </w:pPr>
    <w:rPr>
      <w:rFonts w:cs="Times New Roman"/>
      <w:sz w:val="18"/>
    </w:rPr>
  </w:style>
  <w:style w:type="paragraph" w:customStyle="1" w:styleId="5">
    <w:name w:val="样式1"/>
    <w:basedOn w:val="1"/>
    <w:qFormat/>
    <w:uiPriority w:val="0"/>
    <w:pPr>
      <w:spacing w:line="588" w:lineRule="exact"/>
      <w:ind w:firstLine="420" w:firstLineChars="200"/>
    </w:pPr>
    <w:rPr>
      <w:rFonts w:ascii="Times New Roman" w:hAnsi="Times New Roman" w:eastAsia="方正仿宋_GBK"/>
      <w:sz w:val="30"/>
      <w:szCs w:val="30"/>
    </w:rPr>
  </w:style>
  <w:style w:type="paragraph" w:customStyle="1" w:styleId="6">
    <w:name w:val="Body text|1"/>
    <w:basedOn w:val="1"/>
    <w:qFormat/>
    <w:uiPriority w:val="0"/>
    <w:pPr>
      <w:spacing w:line="451" w:lineRule="auto"/>
      <w:ind w:firstLine="400"/>
    </w:pPr>
    <w:rPr>
      <w:rFonts w:ascii="宋体" w:hAnsi="宋体" w:eastAsia="宋体" w:cs="宋体"/>
      <w:lang w:val="zh-TW" w:eastAsia="zh-TW" w:bidi="zh-TW"/>
    </w:rPr>
  </w:style>
  <w:style w:type="paragraph" w:customStyle="1" w:styleId="7">
    <w:name w:val="Table caption|1"/>
    <w:basedOn w:val="1"/>
    <w:qFormat/>
    <w:uiPriority w:val="0"/>
    <w:pPr>
      <w:spacing w:line="493" w:lineRule="exact"/>
      <w:ind w:left="400" w:hanging="400"/>
    </w:pPr>
    <w:rPr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spacing w:line="451" w:lineRule="auto"/>
      <w:ind w:firstLine="400"/>
    </w:pPr>
    <w:rPr>
      <w:rFonts w:ascii="宋体" w:hAnsi="宋体" w:eastAsia="宋体" w:cs="宋体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2020-11-13T18:00:00Z</dcterms:created>
  <dc:creator>王浩</dc:creator>
  <cp:lastModifiedBy>王浩</cp:lastModifiedBy>
  <dcterms:modified xsi:type="dcterms:W3CDTF">2020-11-13T18:01:22Z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