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00" w:firstLineChars="200"/>
        <w:rPr>
          <w:sz w:val="30"/>
        </w:rPr>
      </w:pP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国家发展改革委财政金融和信用建设司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国家发展改革委财政金融和信用建设司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20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snapToGrid w:val="0"/>
        <w:spacing w:line="360" w:lineRule="auto"/>
        <w:jc w:val="center"/>
      </w:pPr>
    </w:p>
    <w:tbl>
      <w:tblPr>
        <w:tblStyle w:val="6"/>
        <w:tblW w:w="939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6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4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BF4"/>
    <w:rsid w:val="000240E9"/>
    <w:rsid w:val="000C5803"/>
    <w:rsid w:val="001B2D34"/>
    <w:rsid w:val="002138BF"/>
    <w:rsid w:val="00227110"/>
    <w:rsid w:val="002433E2"/>
    <w:rsid w:val="002579DF"/>
    <w:rsid w:val="002B2D04"/>
    <w:rsid w:val="002B4B5C"/>
    <w:rsid w:val="0035733D"/>
    <w:rsid w:val="003F5EDF"/>
    <w:rsid w:val="0045678B"/>
    <w:rsid w:val="00466BF4"/>
    <w:rsid w:val="00484DEA"/>
    <w:rsid w:val="004E204B"/>
    <w:rsid w:val="005A3E19"/>
    <w:rsid w:val="008120CF"/>
    <w:rsid w:val="00985107"/>
    <w:rsid w:val="009C0DD4"/>
    <w:rsid w:val="009E1126"/>
    <w:rsid w:val="00A0560A"/>
    <w:rsid w:val="00B057F6"/>
    <w:rsid w:val="00B05DB2"/>
    <w:rsid w:val="00B25F9B"/>
    <w:rsid w:val="00BF796E"/>
    <w:rsid w:val="00CD056D"/>
    <w:rsid w:val="00D063FA"/>
    <w:rsid w:val="00E121F5"/>
    <w:rsid w:val="00E67C6C"/>
    <w:rsid w:val="00EA3C38"/>
    <w:rsid w:val="00EA6AFE"/>
    <w:rsid w:val="00EC0EF4"/>
    <w:rsid w:val="7EA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</Words>
  <Characters>929</Characters>
  <Lines>7</Lines>
  <Paragraphs>2</Paragraphs>
  <TotalTime>17</TotalTime>
  <ScaleCrop>false</ScaleCrop>
  <LinksUpToDate>false</LinksUpToDate>
  <CharactersWithSpaces>1089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2019-02-15T10:15:00Z</dcterms:created>
  <dc:creator>袁淏</dc:creator>
  <cp:lastModifiedBy>潘海洋</cp:lastModifiedBy>
  <cp:lastPrinted>2019-03-25T11:39:00Z</cp:lastPrinted>
  <dcterms:modified xsi:type="dcterms:W3CDTF">2020-07-24T12:19:12Z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