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77F" w:rsidRPr="007B5F84" w:rsidRDefault="007B5F84" w:rsidP="007B5F84">
      <w:pPr>
        <w:spacing w:line="540" w:lineRule="exact"/>
        <w:ind w:firstLineChars="45" w:firstLine="144"/>
        <w:rPr>
          <w:rFonts w:ascii="黑体" w:eastAsia="黑体" w:hAnsi="Times New Roman" w:cs="Times New Roman" w:hint="eastAsia"/>
          <w:sz w:val="32"/>
          <w:szCs w:val="32"/>
        </w:rPr>
      </w:pPr>
      <w:r w:rsidRPr="007B5F84">
        <w:rPr>
          <w:rFonts w:ascii="黑体" w:eastAsia="黑体" w:hAnsi="Times New Roman" w:cs="Times New Roman" w:hint="eastAsia"/>
          <w:sz w:val="32"/>
          <w:szCs w:val="32"/>
        </w:rPr>
        <w:t>附件</w:t>
      </w:r>
    </w:p>
    <w:p w:rsidR="007B5F84" w:rsidRDefault="007B5F84" w:rsidP="009A18CA">
      <w:pPr>
        <w:spacing w:line="540" w:lineRule="exact"/>
        <w:ind w:firstLineChars="45" w:firstLine="198"/>
        <w:jc w:val="center"/>
        <w:rPr>
          <w:rFonts w:ascii="方正小标宋_GBK" w:eastAsia="方正小标宋_GBK" w:hAnsi="Times New Roman" w:cs="Times New Roman"/>
          <w:sz w:val="44"/>
          <w:szCs w:val="44"/>
        </w:rPr>
      </w:pPr>
    </w:p>
    <w:p w:rsidR="00F8675D" w:rsidRPr="00021A27" w:rsidRDefault="00CF3771" w:rsidP="009A18CA">
      <w:pPr>
        <w:spacing w:line="540" w:lineRule="exact"/>
        <w:ind w:firstLineChars="45" w:firstLine="198"/>
        <w:jc w:val="center"/>
        <w:rPr>
          <w:rFonts w:ascii="方正小标宋_GBK" w:eastAsia="方正小标宋_GBK" w:hAnsi="Times New Roman" w:cs="Times New Roman"/>
          <w:sz w:val="44"/>
          <w:szCs w:val="44"/>
        </w:rPr>
      </w:pPr>
      <w:r w:rsidRPr="00021A27">
        <w:rPr>
          <w:rFonts w:ascii="方正小标宋_GBK" w:eastAsia="方正小标宋_GBK" w:hAnsi="Times New Roman" w:cs="Times New Roman" w:hint="eastAsia"/>
          <w:sz w:val="44"/>
          <w:szCs w:val="44"/>
        </w:rPr>
        <w:t>关于</w:t>
      </w:r>
      <w:r w:rsidR="00432917">
        <w:rPr>
          <w:rFonts w:ascii="方正小标宋_GBK" w:eastAsia="方正小标宋_GBK" w:hAnsi="Times New Roman" w:cs="Times New Roman" w:hint="eastAsia"/>
          <w:sz w:val="44"/>
          <w:szCs w:val="44"/>
        </w:rPr>
        <w:t>推</w:t>
      </w:r>
      <w:r w:rsidRPr="00021A27">
        <w:rPr>
          <w:rFonts w:ascii="方正小标宋_GBK" w:eastAsia="方正小标宋_GBK" w:hAnsi="Times New Roman" w:cs="Times New Roman" w:hint="eastAsia"/>
          <w:sz w:val="44"/>
          <w:szCs w:val="44"/>
        </w:rPr>
        <w:t>进</w:t>
      </w:r>
      <w:r w:rsidR="00C55EB3">
        <w:rPr>
          <w:rFonts w:ascii="方正小标宋_GBK" w:eastAsia="方正小标宋_GBK" w:hAnsi="Times New Roman" w:cs="Times New Roman" w:hint="eastAsia"/>
          <w:sz w:val="44"/>
          <w:szCs w:val="44"/>
        </w:rPr>
        <w:t>关闭煤矿</w:t>
      </w:r>
      <w:r w:rsidRPr="00021A27">
        <w:rPr>
          <w:rFonts w:ascii="方正小标宋_GBK" w:eastAsia="方正小标宋_GBK" w:hAnsi="Times New Roman" w:cs="Times New Roman" w:hint="eastAsia"/>
          <w:sz w:val="44"/>
          <w:szCs w:val="44"/>
        </w:rPr>
        <w:t>瓦斯</w:t>
      </w:r>
      <w:r w:rsidR="001822FA" w:rsidRPr="00021A27">
        <w:rPr>
          <w:rFonts w:ascii="方正小标宋_GBK" w:eastAsia="方正小标宋_GBK" w:hAnsi="Times New Roman" w:cs="Times New Roman" w:hint="eastAsia"/>
          <w:sz w:val="44"/>
          <w:szCs w:val="44"/>
        </w:rPr>
        <w:t>综合</w:t>
      </w:r>
      <w:r w:rsidRPr="00021A27">
        <w:rPr>
          <w:rFonts w:ascii="方正小标宋_GBK" w:eastAsia="方正小标宋_GBK" w:hAnsi="Times New Roman" w:cs="Times New Roman" w:hint="eastAsia"/>
          <w:sz w:val="44"/>
          <w:szCs w:val="44"/>
        </w:rPr>
        <w:t>治理</w:t>
      </w:r>
    </w:p>
    <w:p w:rsidR="00CF3771" w:rsidRPr="00021A27" w:rsidRDefault="00CF3771" w:rsidP="009A18CA">
      <w:pPr>
        <w:spacing w:line="540" w:lineRule="exact"/>
        <w:ind w:firstLineChars="0" w:firstLine="0"/>
        <w:jc w:val="center"/>
        <w:rPr>
          <w:rFonts w:ascii="方正小标宋_GBK" w:eastAsia="方正小标宋_GBK" w:hAnsi="Times New Roman" w:cs="Times New Roman"/>
          <w:sz w:val="44"/>
          <w:szCs w:val="44"/>
        </w:rPr>
      </w:pPr>
      <w:r w:rsidRPr="00021A27">
        <w:rPr>
          <w:rFonts w:ascii="方正小标宋_GBK" w:eastAsia="方正小标宋_GBK" w:hAnsi="Times New Roman" w:cs="Times New Roman" w:hint="eastAsia"/>
          <w:sz w:val="44"/>
          <w:szCs w:val="44"/>
        </w:rPr>
        <w:t>与利用的指导意见</w:t>
      </w:r>
    </w:p>
    <w:p w:rsidR="00F8675D" w:rsidRDefault="00F8675D" w:rsidP="009A18CA">
      <w:pPr>
        <w:spacing w:line="540" w:lineRule="exact"/>
        <w:ind w:firstLineChars="0" w:firstLine="0"/>
        <w:jc w:val="center"/>
        <w:rPr>
          <w:rFonts w:ascii="Times New Roman" w:eastAsia="仿宋_GB2312" w:hAnsi="Times New Roman" w:cs="Times New Roman"/>
          <w:sz w:val="32"/>
          <w:szCs w:val="32"/>
        </w:rPr>
      </w:pPr>
      <w:r w:rsidRPr="00D030EC">
        <w:rPr>
          <w:rFonts w:ascii="Times New Roman" w:eastAsia="仿宋_GB2312" w:hAnsi="Times New Roman" w:cs="Times New Roman"/>
          <w:sz w:val="32"/>
          <w:szCs w:val="32"/>
        </w:rPr>
        <w:t>（</w:t>
      </w:r>
      <w:r w:rsidR="00E95E8B">
        <w:rPr>
          <w:rFonts w:ascii="Times New Roman" w:eastAsia="仿宋_GB2312" w:hAnsi="Times New Roman" w:cs="Times New Roman" w:hint="eastAsia"/>
          <w:sz w:val="32"/>
          <w:szCs w:val="32"/>
        </w:rPr>
        <w:t>征求意见</w:t>
      </w:r>
      <w:r w:rsidRPr="00D030EC">
        <w:rPr>
          <w:rFonts w:ascii="Times New Roman" w:eastAsia="仿宋_GB2312" w:hAnsi="Times New Roman" w:cs="Times New Roman"/>
          <w:sz w:val="32"/>
          <w:szCs w:val="32"/>
        </w:rPr>
        <w:t>稿）</w:t>
      </w:r>
    </w:p>
    <w:p w:rsidR="001F79FE" w:rsidRPr="00D030EC" w:rsidRDefault="001F79FE" w:rsidP="009A18CA">
      <w:pPr>
        <w:spacing w:line="540" w:lineRule="exact"/>
        <w:ind w:firstLine="640"/>
        <w:jc w:val="center"/>
        <w:rPr>
          <w:rFonts w:ascii="Times New Roman" w:eastAsia="仿宋_GB2312" w:hAnsi="Times New Roman" w:cs="Times New Roman"/>
          <w:sz w:val="32"/>
          <w:szCs w:val="32"/>
        </w:rPr>
      </w:pPr>
    </w:p>
    <w:p w:rsidR="00CF3771" w:rsidRPr="00D030EC" w:rsidRDefault="00303025" w:rsidP="009A18CA">
      <w:pPr>
        <w:autoSpaceDE w:val="0"/>
        <w:autoSpaceDN w:val="0"/>
        <w:adjustRightInd w:val="0"/>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随着煤炭</w:t>
      </w:r>
      <w:r w:rsidR="00CF3771" w:rsidRPr="00D030EC">
        <w:rPr>
          <w:rFonts w:ascii="Times New Roman" w:eastAsia="仿宋_GB2312" w:hAnsi="Times New Roman" w:cs="Times New Roman"/>
          <w:sz w:val="32"/>
          <w:szCs w:val="32"/>
        </w:rPr>
        <w:t>供给侧结构性改革深入推进，</w:t>
      </w:r>
      <w:r w:rsidR="00950066" w:rsidRPr="00D030EC">
        <w:rPr>
          <w:rFonts w:ascii="Times New Roman" w:eastAsia="仿宋_GB2312" w:hAnsi="Times New Roman" w:cs="Times New Roman"/>
          <w:sz w:val="32"/>
          <w:szCs w:val="32"/>
        </w:rPr>
        <w:t>大量</w:t>
      </w:r>
      <w:r w:rsidR="00E718B2" w:rsidRPr="00D030EC">
        <w:rPr>
          <w:rFonts w:ascii="Times New Roman" w:eastAsia="仿宋_GB2312" w:hAnsi="Times New Roman" w:cs="Times New Roman"/>
          <w:sz w:val="32"/>
          <w:szCs w:val="32"/>
        </w:rPr>
        <w:t>灾害严重</w:t>
      </w:r>
      <w:r w:rsidR="00CF3771" w:rsidRPr="00D030EC">
        <w:rPr>
          <w:rFonts w:ascii="Times New Roman" w:eastAsia="仿宋_GB2312" w:hAnsi="Times New Roman" w:cs="Times New Roman"/>
          <w:sz w:val="32"/>
          <w:szCs w:val="32"/>
        </w:rPr>
        <w:t>、资源枯竭的煤矿</w:t>
      </w:r>
      <w:r w:rsidR="00810336" w:rsidRPr="00D030EC">
        <w:rPr>
          <w:rFonts w:ascii="Times New Roman" w:eastAsia="仿宋_GB2312" w:hAnsi="Times New Roman" w:cs="Times New Roman"/>
          <w:sz w:val="32"/>
          <w:szCs w:val="32"/>
        </w:rPr>
        <w:t>陆续</w:t>
      </w:r>
      <w:r w:rsidR="00CF3771" w:rsidRPr="00D030EC">
        <w:rPr>
          <w:rFonts w:ascii="Times New Roman" w:eastAsia="仿宋_GB2312" w:hAnsi="Times New Roman" w:cs="Times New Roman"/>
          <w:sz w:val="32"/>
          <w:szCs w:val="32"/>
        </w:rPr>
        <w:t>关闭退出。煤矿关闭</w:t>
      </w:r>
      <w:r w:rsidR="00950066" w:rsidRPr="00D030EC">
        <w:rPr>
          <w:rFonts w:ascii="Times New Roman" w:eastAsia="仿宋_GB2312" w:hAnsi="Times New Roman" w:cs="Times New Roman"/>
          <w:sz w:val="32"/>
          <w:szCs w:val="32"/>
        </w:rPr>
        <w:t>退出</w:t>
      </w:r>
      <w:r w:rsidR="00CF3771" w:rsidRPr="00D030EC">
        <w:rPr>
          <w:rFonts w:ascii="Times New Roman" w:eastAsia="仿宋_GB2312" w:hAnsi="Times New Roman" w:cs="Times New Roman"/>
          <w:sz w:val="32"/>
          <w:szCs w:val="32"/>
        </w:rPr>
        <w:t>后，</w:t>
      </w:r>
      <w:r w:rsidR="00E718B2" w:rsidRPr="00D030EC">
        <w:rPr>
          <w:rFonts w:ascii="Times New Roman" w:eastAsia="仿宋_GB2312" w:hAnsi="Times New Roman" w:cs="Times New Roman"/>
          <w:sz w:val="32"/>
          <w:szCs w:val="32"/>
        </w:rPr>
        <w:t>矿井内</w:t>
      </w:r>
      <w:r w:rsidR="00CF3771" w:rsidRPr="00D030EC">
        <w:rPr>
          <w:rFonts w:ascii="Times New Roman" w:eastAsia="仿宋_GB2312" w:hAnsi="Times New Roman" w:cs="Times New Roman"/>
          <w:sz w:val="32"/>
          <w:szCs w:val="32"/>
        </w:rPr>
        <w:t>残存</w:t>
      </w:r>
      <w:r w:rsidR="00E718B2" w:rsidRPr="00D030EC">
        <w:rPr>
          <w:rFonts w:ascii="Times New Roman" w:eastAsia="仿宋_GB2312" w:hAnsi="Times New Roman" w:cs="Times New Roman"/>
          <w:sz w:val="32"/>
          <w:szCs w:val="32"/>
        </w:rPr>
        <w:t>的</w:t>
      </w:r>
      <w:r w:rsidR="00CF3771" w:rsidRPr="00D030EC">
        <w:rPr>
          <w:rFonts w:ascii="Times New Roman" w:eastAsia="仿宋_GB2312" w:hAnsi="Times New Roman" w:cs="Times New Roman"/>
          <w:sz w:val="32"/>
          <w:szCs w:val="32"/>
        </w:rPr>
        <w:t>煤矿瓦斯</w:t>
      </w:r>
      <w:r w:rsidR="000441F9" w:rsidRPr="00D030EC">
        <w:rPr>
          <w:rFonts w:ascii="Times New Roman" w:eastAsia="仿宋_GB2312" w:hAnsi="Times New Roman" w:cs="Times New Roman"/>
          <w:sz w:val="32"/>
          <w:szCs w:val="32"/>
        </w:rPr>
        <w:t>易</w:t>
      </w:r>
      <w:r w:rsidR="00907D37">
        <w:rPr>
          <w:rFonts w:ascii="Times New Roman" w:eastAsia="仿宋_GB2312" w:hAnsi="Times New Roman" w:cs="Times New Roman" w:hint="eastAsia"/>
          <w:sz w:val="32"/>
          <w:szCs w:val="32"/>
        </w:rPr>
        <w:t>引发</w:t>
      </w:r>
      <w:r w:rsidR="000441F9" w:rsidRPr="00D030EC">
        <w:rPr>
          <w:rFonts w:ascii="Times New Roman" w:eastAsia="仿宋_GB2312" w:hAnsi="Times New Roman" w:cs="Times New Roman"/>
          <w:sz w:val="32"/>
          <w:szCs w:val="32"/>
        </w:rPr>
        <w:t>次生灾害</w:t>
      </w:r>
      <w:r w:rsidR="00CE67B3" w:rsidRPr="00D030EC">
        <w:rPr>
          <w:rFonts w:ascii="Times New Roman" w:eastAsia="仿宋_GB2312" w:hAnsi="Times New Roman" w:cs="Times New Roman"/>
          <w:sz w:val="32"/>
          <w:szCs w:val="32"/>
        </w:rPr>
        <w:t>，</w:t>
      </w:r>
      <w:r w:rsidR="00CF3771" w:rsidRPr="00D030EC">
        <w:rPr>
          <w:rFonts w:ascii="Times New Roman" w:eastAsia="仿宋_GB2312" w:hAnsi="Times New Roman" w:cs="Times New Roman"/>
          <w:sz w:val="32"/>
          <w:szCs w:val="32"/>
        </w:rPr>
        <w:t>威胁</w:t>
      </w:r>
      <w:r w:rsidR="00E718B2" w:rsidRPr="00D030EC">
        <w:rPr>
          <w:rFonts w:ascii="Times New Roman" w:eastAsia="仿宋_GB2312" w:hAnsi="Times New Roman" w:cs="Times New Roman"/>
          <w:sz w:val="32"/>
          <w:szCs w:val="32"/>
        </w:rPr>
        <w:t>周边生产生活</w:t>
      </w:r>
      <w:r w:rsidR="00CF3771" w:rsidRPr="00D030EC">
        <w:rPr>
          <w:rFonts w:ascii="Times New Roman" w:eastAsia="仿宋_GB2312" w:hAnsi="Times New Roman" w:cs="Times New Roman"/>
          <w:sz w:val="32"/>
          <w:szCs w:val="32"/>
        </w:rPr>
        <w:t>安全</w:t>
      </w:r>
      <w:r w:rsidR="00991EEB" w:rsidRPr="00D030EC">
        <w:rPr>
          <w:rFonts w:ascii="Times New Roman" w:eastAsia="仿宋_GB2312" w:hAnsi="Times New Roman" w:cs="Times New Roman"/>
          <w:sz w:val="32"/>
          <w:szCs w:val="32"/>
        </w:rPr>
        <w:t>，同时增加温室气体排放</w:t>
      </w:r>
      <w:r w:rsidR="00CF3771" w:rsidRPr="00D030EC">
        <w:rPr>
          <w:rFonts w:ascii="Times New Roman" w:eastAsia="仿宋_GB2312" w:hAnsi="Times New Roman" w:cs="Times New Roman"/>
          <w:sz w:val="32"/>
          <w:szCs w:val="32"/>
        </w:rPr>
        <w:t>。为防范</w:t>
      </w:r>
      <w:r w:rsidR="00C55EB3">
        <w:rPr>
          <w:rFonts w:ascii="Times New Roman" w:eastAsia="仿宋_GB2312" w:hAnsi="Times New Roman" w:cs="Times New Roman"/>
          <w:sz w:val="32"/>
          <w:szCs w:val="32"/>
        </w:rPr>
        <w:t>关闭煤矿</w:t>
      </w:r>
      <w:r w:rsidR="004D3B03" w:rsidRPr="00D030EC">
        <w:rPr>
          <w:rFonts w:ascii="Times New Roman" w:eastAsia="仿宋_GB2312" w:hAnsi="Times New Roman" w:cs="Times New Roman"/>
          <w:sz w:val="32"/>
          <w:szCs w:val="32"/>
        </w:rPr>
        <w:t>瓦斯</w:t>
      </w:r>
      <w:r w:rsidR="000441F9" w:rsidRPr="00D030EC">
        <w:rPr>
          <w:rFonts w:ascii="Times New Roman" w:eastAsia="仿宋_GB2312" w:hAnsi="Times New Roman" w:cs="Times New Roman"/>
          <w:sz w:val="32"/>
          <w:szCs w:val="32"/>
        </w:rPr>
        <w:t>次生</w:t>
      </w:r>
      <w:r w:rsidR="004D3B03" w:rsidRPr="00D030EC">
        <w:rPr>
          <w:rFonts w:ascii="Times New Roman" w:eastAsia="仿宋_GB2312" w:hAnsi="Times New Roman" w:cs="Times New Roman"/>
          <w:sz w:val="32"/>
          <w:szCs w:val="32"/>
        </w:rPr>
        <w:t>灾害，有效利用</w:t>
      </w:r>
      <w:r w:rsidR="00522496" w:rsidRPr="00D030EC">
        <w:rPr>
          <w:rFonts w:ascii="Times New Roman" w:eastAsia="仿宋_GB2312" w:hAnsi="Times New Roman" w:cs="Times New Roman"/>
          <w:sz w:val="32"/>
          <w:szCs w:val="32"/>
        </w:rPr>
        <w:t>清洁</w:t>
      </w:r>
      <w:r w:rsidR="0068550A">
        <w:rPr>
          <w:rFonts w:ascii="Times New Roman" w:eastAsia="仿宋_GB2312" w:hAnsi="Times New Roman" w:cs="Times New Roman" w:hint="eastAsia"/>
          <w:sz w:val="32"/>
          <w:szCs w:val="32"/>
        </w:rPr>
        <w:t>能源</w:t>
      </w:r>
      <w:r w:rsidR="004D3B03" w:rsidRPr="00D030EC">
        <w:rPr>
          <w:rFonts w:ascii="Times New Roman" w:eastAsia="仿宋_GB2312" w:hAnsi="Times New Roman" w:cs="Times New Roman"/>
          <w:sz w:val="32"/>
          <w:szCs w:val="32"/>
        </w:rPr>
        <w:t>资源，减少温室</w:t>
      </w:r>
      <w:r w:rsidR="00CF3771" w:rsidRPr="00D030EC">
        <w:rPr>
          <w:rFonts w:ascii="Times New Roman" w:eastAsia="仿宋_GB2312" w:hAnsi="Times New Roman" w:cs="Times New Roman"/>
          <w:sz w:val="32"/>
          <w:szCs w:val="32"/>
        </w:rPr>
        <w:t>气体排放，现对</w:t>
      </w:r>
      <w:r w:rsidR="00C55EB3">
        <w:rPr>
          <w:rFonts w:ascii="Times New Roman" w:eastAsia="仿宋_GB2312" w:hAnsi="Times New Roman" w:cs="Times New Roman"/>
          <w:sz w:val="32"/>
          <w:szCs w:val="32"/>
        </w:rPr>
        <w:t>关闭煤矿</w:t>
      </w:r>
      <w:r w:rsidR="00522496" w:rsidRPr="00D030EC">
        <w:rPr>
          <w:rFonts w:ascii="Times New Roman" w:eastAsia="仿宋_GB2312" w:hAnsi="Times New Roman" w:cs="Times New Roman"/>
          <w:sz w:val="32"/>
          <w:szCs w:val="32"/>
        </w:rPr>
        <w:t>（含采空区）</w:t>
      </w:r>
      <w:r w:rsidR="00CF3771" w:rsidRPr="00D030EC">
        <w:rPr>
          <w:rFonts w:ascii="Times New Roman" w:eastAsia="仿宋_GB2312" w:hAnsi="Times New Roman" w:cs="Times New Roman"/>
          <w:sz w:val="32"/>
          <w:szCs w:val="32"/>
        </w:rPr>
        <w:t>瓦斯治理与利用提出以下指导意见。</w:t>
      </w:r>
    </w:p>
    <w:p w:rsidR="00CF3771" w:rsidRPr="00D030EC" w:rsidRDefault="00CF3771" w:rsidP="009A18CA">
      <w:pPr>
        <w:spacing w:line="540" w:lineRule="exact"/>
        <w:ind w:firstLine="640"/>
        <w:outlineLvl w:val="0"/>
        <w:rPr>
          <w:rFonts w:ascii="Times New Roman" w:eastAsia="黑体" w:hAnsi="Times New Roman" w:cs="Times New Roman"/>
          <w:sz w:val="32"/>
          <w:szCs w:val="32"/>
        </w:rPr>
      </w:pPr>
      <w:r w:rsidRPr="00D030EC">
        <w:rPr>
          <w:rFonts w:ascii="Times New Roman" w:eastAsia="黑体" w:hAnsi="Times New Roman" w:cs="Times New Roman"/>
          <w:sz w:val="32"/>
          <w:szCs w:val="32"/>
        </w:rPr>
        <w:t>一、总体要求</w:t>
      </w:r>
    </w:p>
    <w:p w:rsidR="00CF0121" w:rsidRPr="00D030EC" w:rsidRDefault="00F8675D" w:rsidP="009A18CA">
      <w:pPr>
        <w:spacing w:line="540" w:lineRule="exact"/>
        <w:ind w:firstLine="643"/>
        <w:rPr>
          <w:rFonts w:ascii="Times New Roman" w:eastAsia="楷体_GB2312" w:hAnsi="Times New Roman" w:cs="Times New Roman"/>
          <w:b/>
          <w:sz w:val="32"/>
          <w:szCs w:val="32"/>
        </w:rPr>
      </w:pPr>
      <w:r w:rsidRPr="00D030EC">
        <w:rPr>
          <w:rFonts w:ascii="Times New Roman" w:eastAsia="楷体_GB2312" w:hAnsi="Times New Roman" w:cs="Times New Roman"/>
          <w:b/>
          <w:sz w:val="32"/>
          <w:szCs w:val="32"/>
        </w:rPr>
        <w:t>（一）指导思想</w:t>
      </w:r>
    </w:p>
    <w:p w:rsidR="00CF3771" w:rsidRPr="00D030EC" w:rsidRDefault="00CF3771" w:rsidP="009A18CA">
      <w:pPr>
        <w:spacing w:line="540" w:lineRule="exact"/>
        <w:ind w:firstLine="640"/>
        <w:rPr>
          <w:rFonts w:ascii="Times New Roman" w:eastAsia="仿宋_GB2312" w:hAnsi="Times New Roman" w:cs="Times New Roman"/>
          <w:sz w:val="32"/>
          <w:szCs w:val="32"/>
        </w:rPr>
      </w:pPr>
      <w:r w:rsidRPr="00D030EC">
        <w:rPr>
          <w:rFonts w:ascii="Times New Roman" w:eastAsia="仿宋_GB2312" w:hAnsi="Times New Roman" w:cs="Times New Roman"/>
          <w:sz w:val="32"/>
          <w:szCs w:val="32"/>
        </w:rPr>
        <w:t>以习近平新时代中国特色社会主义思想为指导，深入贯彻</w:t>
      </w:r>
      <w:r w:rsidRPr="00D030EC">
        <w:rPr>
          <w:rFonts w:ascii="Times New Roman" w:eastAsia="仿宋_GB2312" w:hAnsi="Times New Roman" w:cs="Times New Roman"/>
          <w:sz w:val="32"/>
          <w:szCs w:val="32"/>
        </w:rPr>
        <w:t>“</w:t>
      </w:r>
      <w:r w:rsidRPr="00D030EC">
        <w:rPr>
          <w:rFonts w:ascii="Times New Roman" w:eastAsia="仿宋_GB2312" w:hAnsi="Times New Roman" w:cs="Times New Roman"/>
          <w:sz w:val="32"/>
          <w:szCs w:val="32"/>
        </w:rPr>
        <w:t>四个革命、一个合作</w:t>
      </w:r>
      <w:r w:rsidRPr="00D030EC">
        <w:rPr>
          <w:rFonts w:ascii="Times New Roman" w:eastAsia="仿宋_GB2312" w:hAnsi="Times New Roman" w:cs="Times New Roman"/>
          <w:sz w:val="32"/>
          <w:szCs w:val="32"/>
        </w:rPr>
        <w:t>”</w:t>
      </w:r>
      <w:r w:rsidRPr="00D030EC">
        <w:rPr>
          <w:rFonts w:ascii="Times New Roman" w:eastAsia="仿宋_GB2312" w:hAnsi="Times New Roman" w:cs="Times New Roman"/>
          <w:sz w:val="32"/>
          <w:szCs w:val="32"/>
        </w:rPr>
        <w:t>能源安全新战略，牢固树立</w:t>
      </w:r>
      <w:r w:rsidRPr="00D030EC">
        <w:rPr>
          <w:rFonts w:ascii="Times New Roman" w:eastAsia="仿宋_GB2312" w:hAnsi="Times New Roman" w:cs="Times New Roman"/>
          <w:sz w:val="32"/>
          <w:szCs w:val="32"/>
        </w:rPr>
        <w:t>“</w:t>
      </w:r>
      <w:r w:rsidRPr="00D030EC">
        <w:rPr>
          <w:rFonts w:ascii="Times New Roman" w:eastAsia="仿宋_GB2312" w:hAnsi="Times New Roman" w:cs="Times New Roman"/>
          <w:sz w:val="32"/>
          <w:szCs w:val="32"/>
        </w:rPr>
        <w:t>创新、协调、绿色、开放、共享</w:t>
      </w:r>
      <w:r w:rsidRPr="00D030EC">
        <w:rPr>
          <w:rFonts w:ascii="Times New Roman" w:eastAsia="仿宋_GB2312" w:hAnsi="Times New Roman" w:cs="Times New Roman"/>
          <w:sz w:val="32"/>
          <w:szCs w:val="32"/>
        </w:rPr>
        <w:t>”</w:t>
      </w:r>
      <w:r w:rsidRPr="00D030EC">
        <w:rPr>
          <w:rFonts w:ascii="Times New Roman" w:eastAsia="仿宋_GB2312" w:hAnsi="Times New Roman" w:cs="Times New Roman"/>
          <w:sz w:val="32"/>
          <w:szCs w:val="32"/>
        </w:rPr>
        <w:t>的新发展理念，</w:t>
      </w:r>
      <w:r w:rsidR="00CE67B3" w:rsidRPr="00D030EC">
        <w:rPr>
          <w:rFonts w:ascii="Times New Roman" w:eastAsia="仿宋_GB2312" w:hAnsi="Times New Roman" w:cs="Times New Roman"/>
          <w:sz w:val="32"/>
          <w:szCs w:val="32"/>
        </w:rPr>
        <w:t>加强部门协调</w:t>
      </w:r>
      <w:r w:rsidR="006E4DAA">
        <w:rPr>
          <w:rFonts w:ascii="Times New Roman" w:eastAsia="仿宋_GB2312" w:hAnsi="Times New Roman" w:cs="Times New Roman" w:hint="eastAsia"/>
          <w:sz w:val="32"/>
          <w:szCs w:val="32"/>
        </w:rPr>
        <w:t>，</w:t>
      </w:r>
      <w:r w:rsidRPr="00D030EC">
        <w:rPr>
          <w:rFonts w:ascii="Times New Roman" w:eastAsia="仿宋_GB2312" w:hAnsi="Times New Roman" w:cs="Times New Roman"/>
          <w:sz w:val="32"/>
          <w:szCs w:val="32"/>
        </w:rPr>
        <w:t>完善支持政策</w:t>
      </w:r>
      <w:r w:rsidR="006E4DAA">
        <w:rPr>
          <w:rFonts w:ascii="Times New Roman" w:eastAsia="仿宋_GB2312" w:hAnsi="Times New Roman" w:cs="Times New Roman" w:hint="eastAsia"/>
          <w:sz w:val="32"/>
          <w:szCs w:val="32"/>
        </w:rPr>
        <w:t>，</w:t>
      </w:r>
      <w:r w:rsidRPr="00D030EC">
        <w:rPr>
          <w:rFonts w:ascii="Times New Roman" w:eastAsia="仿宋_GB2312" w:hAnsi="Times New Roman" w:cs="Times New Roman"/>
          <w:sz w:val="32"/>
          <w:szCs w:val="32"/>
        </w:rPr>
        <w:t>加快科技创新，以培育</w:t>
      </w:r>
      <w:r w:rsidR="000A632D">
        <w:rPr>
          <w:rFonts w:ascii="Times New Roman" w:eastAsia="仿宋_GB2312" w:hAnsi="Times New Roman" w:cs="Times New Roman" w:hint="eastAsia"/>
          <w:sz w:val="32"/>
          <w:szCs w:val="32"/>
        </w:rPr>
        <w:t>试点</w:t>
      </w:r>
      <w:r w:rsidRPr="00D030EC">
        <w:rPr>
          <w:rFonts w:ascii="Times New Roman" w:eastAsia="仿宋_GB2312" w:hAnsi="Times New Roman" w:cs="Times New Roman"/>
          <w:sz w:val="32"/>
          <w:szCs w:val="32"/>
        </w:rPr>
        <w:t>示范</w:t>
      </w:r>
      <w:r w:rsidR="00614AD3" w:rsidRPr="00D030EC">
        <w:rPr>
          <w:rFonts w:ascii="Times New Roman" w:eastAsia="仿宋_GB2312" w:hAnsi="Times New Roman" w:cs="Times New Roman"/>
          <w:sz w:val="32"/>
          <w:szCs w:val="32"/>
        </w:rPr>
        <w:t>项目</w:t>
      </w:r>
      <w:r w:rsidRPr="00D030EC">
        <w:rPr>
          <w:rFonts w:ascii="Times New Roman" w:eastAsia="仿宋_GB2312" w:hAnsi="Times New Roman" w:cs="Times New Roman"/>
          <w:sz w:val="32"/>
          <w:szCs w:val="32"/>
        </w:rPr>
        <w:t>为突破口，推动</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0441F9" w:rsidRPr="00D030EC">
        <w:rPr>
          <w:rFonts w:ascii="Times New Roman" w:eastAsia="仿宋_GB2312" w:hAnsi="Times New Roman" w:cs="Times New Roman"/>
          <w:sz w:val="32"/>
          <w:szCs w:val="32"/>
        </w:rPr>
        <w:t>综合</w:t>
      </w:r>
      <w:r w:rsidRPr="00D030EC">
        <w:rPr>
          <w:rFonts w:ascii="Times New Roman" w:eastAsia="仿宋_GB2312" w:hAnsi="Times New Roman" w:cs="Times New Roman"/>
          <w:sz w:val="32"/>
          <w:szCs w:val="32"/>
        </w:rPr>
        <w:t>治理</w:t>
      </w:r>
      <w:r w:rsidR="006005C6" w:rsidRPr="00D030EC">
        <w:rPr>
          <w:rFonts w:ascii="Times New Roman" w:eastAsia="仿宋_GB2312" w:hAnsi="Times New Roman" w:cs="Times New Roman"/>
          <w:sz w:val="32"/>
          <w:szCs w:val="32"/>
        </w:rPr>
        <w:t>与</w:t>
      </w:r>
      <w:r w:rsidRPr="00D030EC">
        <w:rPr>
          <w:rFonts w:ascii="Times New Roman" w:eastAsia="仿宋_GB2312" w:hAnsi="Times New Roman" w:cs="Times New Roman"/>
          <w:sz w:val="32"/>
          <w:szCs w:val="32"/>
        </w:rPr>
        <w:t>利用，</w:t>
      </w:r>
      <w:r w:rsidR="000B2190">
        <w:rPr>
          <w:rFonts w:ascii="Times New Roman" w:eastAsia="仿宋_GB2312" w:hAnsi="Times New Roman" w:cs="Times New Roman" w:hint="eastAsia"/>
          <w:sz w:val="32"/>
          <w:szCs w:val="32"/>
        </w:rPr>
        <w:t>防范</w:t>
      </w:r>
      <w:r w:rsidR="00C55EB3">
        <w:rPr>
          <w:rFonts w:ascii="Times New Roman" w:eastAsia="仿宋_GB2312" w:hAnsi="Times New Roman" w:cs="Times New Roman"/>
          <w:sz w:val="32"/>
          <w:szCs w:val="32"/>
        </w:rPr>
        <w:t>关闭煤矿</w:t>
      </w:r>
      <w:r w:rsidR="000B2190">
        <w:rPr>
          <w:rFonts w:ascii="Times New Roman" w:eastAsia="仿宋_GB2312" w:hAnsi="Times New Roman" w:cs="Times New Roman" w:hint="eastAsia"/>
          <w:sz w:val="32"/>
          <w:szCs w:val="32"/>
        </w:rPr>
        <w:t>瓦斯次生灾害，促进</w:t>
      </w:r>
      <w:r w:rsidR="00642D71">
        <w:rPr>
          <w:rFonts w:ascii="Times New Roman" w:eastAsia="仿宋_GB2312" w:hAnsi="Times New Roman" w:cs="Times New Roman"/>
          <w:sz w:val="32"/>
          <w:szCs w:val="32"/>
        </w:rPr>
        <w:t>清洁</w:t>
      </w:r>
      <w:r w:rsidR="006E4DAA">
        <w:rPr>
          <w:rFonts w:ascii="Times New Roman" w:eastAsia="仿宋_GB2312" w:hAnsi="Times New Roman" w:cs="Times New Roman" w:hint="eastAsia"/>
          <w:sz w:val="32"/>
          <w:szCs w:val="32"/>
        </w:rPr>
        <w:t>资源</w:t>
      </w:r>
      <w:r w:rsidR="006E4DAA">
        <w:rPr>
          <w:rFonts w:ascii="Times New Roman" w:eastAsia="仿宋_GB2312" w:hAnsi="Times New Roman" w:cs="Times New Roman"/>
          <w:sz w:val="32"/>
          <w:szCs w:val="32"/>
        </w:rPr>
        <w:t>利用</w:t>
      </w:r>
      <w:r w:rsidR="00642D71">
        <w:rPr>
          <w:rFonts w:ascii="Times New Roman" w:eastAsia="仿宋_GB2312" w:hAnsi="Times New Roman" w:cs="Times New Roman" w:hint="eastAsia"/>
          <w:sz w:val="32"/>
          <w:szCs w:val="32"/>
        </w:rPr>
        <w:t>，减少温室气体排放，</w:t>
      </w:r>
      <w:r w:rsidRPr="00D030EC">
        <w:rPr>
          <w:rFonts w:ascii="Times New Roman" w:eastAsia="仿宋_GB2312" w:hAnsi="Times New Roman" w:cs="Times New Roman"/>
          <w:sz w:val="32"/>
          <w:szCs w:val="32"/>
        </w:rPr>
        <w:t>推动煤炭行业高质量发展。</w:t>
      </w:r>
    </w:p>
    <w:p w:rsidR="00CF3771" w:rsidRPr="00D030EC" w:rsidRDefault="00F8675D" w:rsidP="009A18CA">
      <w:pPr>
        <w:spacing w:line="540" w:lineRule="exact"/>
        <w:ind w:firstLine="643"/>
        <w:rPr>
          <w:rFonts w:ascii="Times New Roman" w:eastAsia="楷体_GB2312" w:hAnsi="Times New Roman" w:cs="Times New Roman"/>
          <w:b/>
          <w:sz w:val="32"/>
          <w:szCs w:val="32"/>
        </w:rPr>
      </w:pPr>
      <w:r w:rsidRPr="00D030EC">
        <w:rPr>
          <w:rFonts w:ascii="Times New Roman" w:eastAsia="楷体_GB2312" w:hAnsi="Times New Roman" w:cs="Times New Roman"/>
          <w:b/>
          <w:sz w:val="32"/>
          <w:szCs w:val="32"/>
        </w:rPr>
        <w:t>（二）基本原则</w:t>
      </w:r>
    </w:p>
    <w:p w:rsidR="00CF3771" w:rsidRPr="00D030EC" w:rsidRDefault="00CF3771" w:rsidP="009A18CA">
      <w:pPr>
        <w:spacing w:line="540" w:lineRule="exact"/>
        <w:ind w:firstLine="640"/>
        <w:rPr>
          <w:rFonts w:ascii="Times New Roman" w:eastAsia="仿宋_GB2312" w:hAnsi="Times New Roman" w:cs="Times New Roman"/>
          <w:color w:val="000000" w:themeColor="text1"/>
          <w:sz w:val="32"/>
          <w:szCs w:val="32"/>
        </w:rPr>
      </w:pPr>
      <w:r w:rsidRPr="00D030EC">
        <w:rPr>
          <w:rFonts w:ascii="Times New Roman" w:eastAsia="楷体_GB2312" w:hAnsi="Times New Roman" w:cs="Times New Roman"/>
          <w:color w:val="000000" w:themeColor="text1"/>
          <w:sz w:val="32"/>
          <w:szCs w:val="32"/>
        </w:rPr>
        <w:t>坚持</w:t>
      </w:r>
      <w:r w:rsidR="0001274D">
        <w:rPr>
          <w:rFonts w:ascii="Times New Roman" w:eastAsia="楷体_GB2312" w:hAnsi="Times New Roman" w:cs="Times New Roman" w:hint="eastAsia"/>
          <w:color w:val="000000" w:themeColor="text1"/>
          <w:sz w:val="32"/>
          <w:szCs w:val="32"/>
        </w:rPr>
        <w:t>安全发展</w:t>
      </w:r>
      <w:r w:rsidR="006E4DAA">
        <w:rPr>
          <w:rFonts w:ascii="Times New Roman" w:eastAsia="楷体_GB2312" w:hAnsi="Times New Roman" w:cs="Times New Roman" w:hint="eastAsia"/>
          <w:color w:val="000000" w:themeColor="text1"/>
          <w:sz w:val="32"/>
          <w:szCs w:val="32"/>
        </w:rPr>
        <w:t>与</w:t>
      </w:r>
      <w:r w:rsidR="0001274D">
        <w:rPr>
          <w:rFonts w:ascii="Times New Roman" w:eastAsia="楷体_GB2312" w:hAnsi="Times New Roman" w:cs="Times New Roman" w:hint="eastAsia"/>
          <w:color w:val="000000" w:themeColor="text1"/>
          <w:sz w:val="32"/>
          <w:szCs w:val="32"/>
        </w:rPr>
        <w:t>绿色发展</w:t>
      </w:r>
      <w:r w:rsidRPr="00D030EC">
        <w:rPr>
          <w:rFonts w:ascii="Times New Roman" w:eastAsia="楷体_GB2312" w:hAnsi="Times New Roman" w:cs="Times New Roman"/>
          <w:color w:val="000000" w:themeColor="text1"/>
          <w:sz w:val="32"/>
          <w:szCs w:val="32"/>
        </w:rPr>
        <w:t>相结合。</w:t>
      </w:r>
      <w:r w:rsidRPr="00D030EC">
        <w:rPr>
          <w:rFonts w:ascii="Times New Roman" w:eastAsia="仿宋_GB2312" w:hAnsi="Times New Roman" w:cs="Times New Roman"/>
          <w:color w:val="000000" w:themeColor="text1"/>
          <w:sz w:val="32"/>
          <w:szCs w:val="32"/>
        </w:rPr>
        <w:t>牢固树立安全发展理念，有效防范</w:t>
      </w:r>
      <w:r w:rsidR="00C55EB3">
        <w:rPr>
          <w:rFonts w:ascii="Times New Roman" w:eastAsia="仿宋_GB2312" w:hAnsi="Times New Roman" w:cs="Times New Roman"/>
          <w:color w:val="000000" w:themeColor="text1"/>
          <w:sz w:val="32"/>
          <w:szCs w:val="32"/>
        </w:rPr>
        <w:t>关闭煤矿</w:t>
      </w:r>
      <w:r w:rsidRPr="00D030EC">
        <w:rPr>
          <w:rFonts w:ascii="Times New Roman" w:eastAsia="仿宋_GB2312" w:hAnsi="Times New Roman" w:cs="Times New Roman"/>
          <w:color w:val="000000" w:themeColor="text1"/>
          <w:sz w:val="32"/>
          <w:szCs w:val="32"/>
        </w:rPr>
        <w:t>瓦斯</w:t>
      </w:r>
      <w:r w:rsidR="000441F9" w:rsidRPr="00D030EC">
        <w:rPr>
          <w:rFonts w:ascii="Times New Roman" w:eastAsia="仿宋_GB2312" w:hAnsi="Times New Roman" w:cs="Times New Roman"/>
          <w:color w:val="000000" w:themeColor="text1"/>
          <w:sz w:val="32"/>
          <w:szCs w:val="32"/>
        </w:rPr>
        <w:t>次生</w:t>
      </w:r>
      <w:r w:rsidRPr="00D030EC">
        <w:rPr>
          <w:rFonts w:ascii="Times New Roman" w:eastAsia="仿宋_GB2312" w:hAnsi="Times New Roman" w:cs="Times New Roman"/>
          <w:color w:val="000000" w:themeColor="text1"/>
          <w:sz w:val="32"/>
          <w:szCs w:val="32"/>
        </w:rPr>
        <w:t>灾害事故，保障矿区生活生产安全</w:t>
      </w:r>
      <w:r w:rsidR="00B87E37">
        <w:rPr>
          <w:rFonts w:ascii="Times New Roman" w:eastAsia="仿宋_GB2312" w:hAnsi="Times New Roman" w:cs="Times New Roman" w:hint="eastAsia"/>
          <w:color w:val="000000" w:themeColor="text1"/>
          <w:sz w:val="32"/>
          <w:szCs w:val="32"/>
        </w:rPr>
        <w:t>。</w:t>
      </w:r>
      <w:r w:rsidRPr="00D030EC">
        <w:rPr>
          <w:rFonts w:ascii="Times New Roman" w:eastAsia="仿宋_GB2312" w:hAnsi="Times New Roman" w:cs="Times New Roman"/>
          <w:color w:val="000000" w:themeColor="text1"/>
          <w:sz w:val="32"/>
          <w:szCs w:val="32"/>
        </w:rPr>
        <w:lastRenderedPageBreak/>
        <w:t>坚持残存煤矿瓦斯资源</w:t>
      </w:r>
      <w:r w:rsidR="00FA57D6" w:rsidRPr="00D030EC">
        <w:rPr>
          <w:rFonts w:ascii="Times New Roman" w:eastAsia="仿宋_GB2312" w:hAnsi="Times New Roman" w:cs="Times New Roman"/>
          <w:color w:val="000000" w:themeColor="text1"/>
          <w:sz w:val="32"/>
          <w:szCs w:val="32"/>
        </w:rPr>
        <w:t>能用尽用</w:t>
      </w:r>
      <w:r w:rsidRPr="00D030EC">
        <w:rPr>
          <w:rFonts w:ascii="Times New Roman" w:eastAsia="仿宋_GB2312" w:hAnsi="Times New Roman" w:cs="Times New Roman"/>
          <w:color w:val="000000" w:themeColor="text1"/>
          <w:sz w:val="32"/>
          <w:szCs w:val="32"/>
        </w:rPr>
        <w:t>，以用促抽，以抽保安，促进资源</w:t>
      </w:r>
      <w:r w:rsidR="000E0F4C" w:rsidRPr="008E080B">
        <w:rPr>
          <w:rFonts w:ascii="Times New Roman" w:eastAsia="仿宋_GB2312" w:hAnsi="Times New Roman" w:cs="Times New Roman" w:hint="eastAsia"/>
          <w:color w:val="000000" w:themeColor="text1"/>
          <w:sz w:val="32"/>
          <w:szCs w:val="32"/>
        </w:rPr>
        <w:t>综合利用</w:t>
      </w:r>
      <w:r w:rsidR="00FE30BF">
        <w:rPr>
          <w:rFonts w:ascii="Times New Roman" w:eastAsia="仿宋_GB2312" w:hAnsi="Times New Roman" w:cs="Times New Roman" w:hint="eastAsia"/>
          <w:color w:val="000000" w:themeColor="text1"/>
          <w:sz w:val="32"/>
          <w:szCs w:val="32"/>
        </w:rPr>
        <w:t>，减少温室气体排放</w:t>
      </w:r>
      <w:r w:rsidRPr="00D030EC">
        <w:rPr>
          <w:rFonts w:ascii="Times New Roman" w:eastAsia="仿宋_GB2312" w:hAnsi="Times New Roman" w:cs="Times New Roman"/>
          <w:color w:val="000000" w:themeColor="text1"/>
          <w:sz w:val="32"/>
          <w:szCs w:val="32"/>
        </w:rPr>
        <w:t>。</w:t>
      </w:r>
    </w:p>
    <w:p w:rsidR="00CF3771" w:rsidRPr="00D030EC" w:rsidRDefault="00CF3771" w:rsidP="009A18CA">
      <w:pPr>
        <w:spacing w:line="540" w:lineRule="exact"/>
        <w:ind w:firstLine="640"/>
        <w:rPr>
          <w:rFonts w:ascii="Times New Roman" w:eastAsia="仿宋_GB2312" w:hAnsi="Times New Roman" w:cs="Times New Roman"/>
          <w:color w:val="000000" w:themeColor="text1"/>
          <w:sz w:val="32"/>
          <w:szCs w:val="32"/>
        </w:rPr>
      </w:pPr>
      <w:r w:rsidRPr="00D030EC">
        <w:rPr>
          <w:rFonts w:ascii="Times New Roman" w:eastAsia="楷体_GB2312" w:hAnsi="Times New Roman" w:cs="Times New Roman"/>
          <w:color w:val="000000" w:themeColor="text1"/>
          <w:sz w:val="32"/>
          <w:szCs w:val="32"/>
        </w:rPr>
        <w:t>坚持完善政策</w:t>
      </w:r>
      <w:r w:rsidR="00A76DD8">
        <w:rPr>
          <w:rFonts w:ascii="Times New Roman" w:eastAsia="楷体_GB2312" w:hAnsi="Times New Roman" w:cs="Times New Roman" w:hint="eastAsia"/>
          <w:color w:val="000000" w:themeColor="text1"/>
          <w:sz w:val="32"/>
          <w:szCs w:val="32"/>
        </w:rPr>
        <w:t>与</w:t>
      </w:r>
      <w:r w:rsidRPr="00D030EC">
        <w:rPr>
          <w:rFonts w:ascii="Times New Roman" w:eastAsia="楷体_GB2312" w:hAnsi="Times New Roman" w:cs="Times New Roman"/>
          <w:color w:val="000000" w:themeColor="text1"/>
          <w:sz w:val="32"/>
          <w:szCs w:val="32"/>
        </w:rPr>
        <w:t>科技创新相结合。</w:t>
      </w:r>
      <w:r w:rsidRPr="00D030EC">
        <w:rPr>
          <w:rFonts w:ascii="Times New Roman" w:eastAsia="仿宋_GB2312" w:hAnsi="Times New Roman" w:cs="Times New Roman"/>
          <w:color w:val="000000" w:themeColor="text1"/>
          <w:sz w:val="32"/>
          <w:szCs w:val="32"/>
        </w:rPr>
        <w:t>深化</w:t>
      </w:r>
      <w:r w:rsidRPr="00D030EC">
        <w:rPr>
          <w:rFonts w:ascii="Times New Roman" w:eastAsia="仿宋_GB2312" w:hAnsi="Times New Roman" w:cs="Times New Roman"/>
          <w:color w:val="000000" w:themeColor="text1"/>
          <w:sz w:val="32"/>
          <w:szCs w:val="32"/>
        </w:rPr>
        <w:t>“</w:t>
      </w:r>
      <w:r w:rsidRPr="00D030EC">
        <w:rPr>
          <w:rFonts w:ascii="Times New Roman" w:eastAsia="仿宋_GB2312" w:hAnsi="Times New Roman" w:cs="Times New Roman"/>
          <w:color w:val="000000" w:themeColor="text1"/>
          <w:sz w:val="32"/>
          <w:szCs w:val="32"/>
        </w:rPr>
        <w:t>放管服</w:t>
      </w:r>
      <w:r w:rsidRPr="00D030EC">
        <w:rPr>
          <w:rFonts w:ascii="Times New Roman" w:eastAsia="仿宋_GB2312" w:hAnsi="Times New Roman" w:cs="Times New Roman"/>
          <w:color w:val="000000" w:themeColor="text1"/>
          <w:sz w:val="32"/>
          <w:szCs w:val="32"/>
        </w:rPr>
        <w:t>”</w:t>
      </w:r>
      <w:r w:rsidRPr="00D030EC">
        <w:rPr>
          <w:rFonts w:ascii="Times New Roman" w:eastAsia="仿宋_GB2312" w:hAnsi="Times New Roman" w:cs="Times New Roman"/>
          <w:color w:val="000000" w:themeColor="text1"/>
          <w:sz w:val="32"/>
          <w:szCs w:val="32"/>
        </w:rPr>
        <w:t>改革，完善产业政策，</w:t>
      </w:r>
      <w:r w:rsidR="00096CFC" w:rsidRPr="00D030EC">
        <w:rPr>
          <w:rFonts w:ascii="Times New Roman" w:eastAsia="仿宋_GB2312" w:hAnsi="Times New Roman" w:cs="Times New Roman"/>
          <w:color w:val="000000" w:themeColor="text1"/>
          <w:sz w:val="32"/>
          <w:szCs w:val="32"/>
        </w:rPr>
        <w:t>优化</w:t>
      </w:r>
      <w:r w:rsidRPr="00D030EC">
        <w:rPr>
          <w:rFonts w:ascii="Times New Roman" w:eastAsia="仿宋_GB2312" w:hAnsi="Times New Roman" w:cs="Times New Roman"/>
          <w:color w:val="000000" w:themeColor="text1"/>
          <w:sz w:val="32"/>
          <w:szCs w:val="32"/>
        </w:rPr>
        <w:t>瓦斯治理与利用的发展环境</w:t>
      </w:r>
      <w:r w:rsidR="003C4F5C">
        <w:rPr>
          <w:rFonts w:ascii="Times New Roman" w:eastAsia="仿宋_GB2312" w:hAnsi="Times New Roman" w:cs="Times New Roman" w:hint="eastAsia"/>
          <w:color w:val="000000" w:themeColor="text1"/>
          <w:sz w:val="32"/>
          <w:szCs w:val="32"/>
        </w:rPr>
        <w:t>。</w:t>
      </w:r>
      <w:r w:rsidRPr="00D030EC">
        <w:rPr>
          <w:rFonts w:ascii="Times New Roman" w:eastAsia="仿宋_GB2312" w:hAnsi="Times New Roman" w:cs="Times New Roman"/>
          <w:color w:val="000000" w:themeColor="text1"/>
          <w:sz w:val="32"/>
          <w:szCs w:val="32"/>
        </w:rPr>
        <w:t>加大科技创新支持力度，健全技术</w:t>
      </w:r>
      <w:r w:rsidR="000E0F4C" w:rsidRPr="008E080B">
        <w:rPr>
          <w:rFonts w:ascii="Times New Roman" w:eastAsia="仿宋_GB2312" w:hAnsi="Times New Roman" w:cs="Times New Roman" w:hint="eastAsia"/>
          <w:color w:val="000000" w:themeColor="text1"/>
          <w:sz w:val="32"/>
          <w:szCs w:val="32"/>
        </w:rPr>
        <w:t>与标准</w:t>
      </w:r>
      <w:r w:rsidRPr="00D030EC">
        <w:rPr>
          <w:rFonts w:ascii="Times New Roman" w:eastAsia="仿宋_GB2312" w:hAnsi="Times New Roman" w:cs="Times New Roman"/>
          <w:color w:val="000000" w:themeColor="text1"/>
          <w:sz w:val="32"/>
          <w:szCs w:val="32"/>
        </w:rPr>
        <w:t>体系，</w:t>
      </w:r>
      <w:r w:rsidR="00546731" w:rsidRPr="00D030EC">
        <w:rPr>
          <w:rFonts w:ascii="Times New Roman" w:eastAsia="仿宋_GB2312" w:hAnsi="Times New Roman" w:cs="Times New Roman"/>
          <w:color w:val="000000" w:themeColor="text1"/>
          <w:sz w:val="32"/>
          <w:szCs w:val="32"/>
        </w:rPr>
        <w:t>促进</w:t>
      </w:r>
      <w:r w:rsidRPr="00D030EC">
        <w:rPr>
          <w:rFonts w:ascii="Times New Roman" w:eastAsia="仿宋_GB2312" w:hAnsi="Times New Roman" w:cs="Times New Roman"/>
          <w:color w:val="000000" w:themeColor="text1"/>
          <w:sz w:val="32"/>
          <w:szCs w:val="32"/>
        </w:rPr>
        <w:t>产业快速发展。</w:t>
      </w:r>
    </w:p>
    <w:p w:rsidR="00CF3771" w:rsidRPr="00D030EC" w:rsidRDefault="00A76DD8" w:rsidP="009A18CA">
      <w:pPr>
        <w:spacing w:line="540" w:lineRule="exact"/>
        <w:ind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坚持</w:t>
      </w:r>
      <w:r w:rsidR="00013F3E">
        <w:rPr>
          <w:rFonts w:ascii="Times New Roman" w:eastAsia="楷体_GB2312" w:hAnsi="Times New Roman" w:cs="Times New Roman" w:hint="eastAsia"/>
          <w:color w:val="000000" w:themeColor="text1"/>
          <w:sz w:val="32"/>
          <w:szCs w:val="32"/>
        </w:rPr>
        <w:t>试点</w:t>
      </w:r>
      <w:r w:rsidR="00013F3E">
        <w:rPr>
          <w:rFonts w:ascii="Times New Roman" w:eastAsia="楷体_GB2312" w:hAnsi="Times New Roman" w:cs="Times New Roman"/>
          <w:color w:val="000000" w:themeColor="text1"/>
          <w:sz w:val="32"/>
          <w:szCs w:val="32"/>
        </w:rPr>
        <w:t>示范</w:t>
      </w:r>
      <w:r>
        <w:rPr>
          <w:rFonts w:ascii="Times New Roman" w:eastAsia="楷体_GB2312" w:hAnsi="Times New Roman" w:cs="Times New Roman" w:hint="eastAsia"/>
          <w:color w:val="000000" w:themeColor="text1"/>
          <w:sz w:val="32"/>
          <w:szCs w:val="32"/>
        </w:rPr>
        <w:t>与</w:t>
      </w:r>
      <w:r w:rsidR="00993BF4">
        <w:rPr>
          <w:rFonts w:ascii="Times New Roman" w:eastAsia="楷体_GB2312" w:hAnsi="Times New Roman" w:cs="Times New Roman" w:hint="eastAsia"/>
          <w:color w:val="000000" w:themeColor="text1"/>
          <w:sz w:val="32"/>
          <w:szCs w:val="32"/>
        </w:rPr>
        <w:t>因矿制宜</w:t>
      </w:r>
      <w:r w:rsidR="00CF3771" w:rsidRPr="00D030EC">
        <w:rPr>
          <w:rFonts w:ascii="Times New Roman" w:eastAsia="楷体_GB2312" w:hAnsi="Times New Roman" w:cs="Times New Roman"/>
          <w:color w:val="000000" w:themeColor="text1"/>
          <w:sz w:val="32"/>
          <w:szCs w:val="32"/>
        </w:rPr>
        <w:t>相结合。</w:t>
      </w:r>
      <w:r w:rsidR="00CF3771" w:rsidRPr="00D030EC">
        <w:rPr>
          <w:rFonts w:ascii="Times New Roman" w:eastAsia="仿宋_GB2312" w:hAnsi="Times New Roman" w:cs="Times New Roman"/>
          <w:color w:val="000000" w:themeColor="text1"/>
          <w:sz w:val="32"/>
          <w:szCs w:val="32"/>
        </w:rPr>
        <w:t>以瓦斯灾害严重、残存资源量大、利用价值高的</w:t>
      </w:r>
      <w:r w:rsidR="00C55EB3">
        <w:rPr>
          <w:rFonts w:ascii="Times New Roman" w:eastAsia="仿宋_GB2312" w:hAnsi="Times New Roman" w:cs="Times New Roman"/>
          <w:color w:val="000000" w:themeColor="text1"/>
          <w:sz w:val="32"/>
          <w:szCs w:val="32"/>
        </w:rPr>
        <w:t>关闭煤矿</w:t>
      </w:r>
      <w:r w:rsidR="004058C0" w:rsidRPr="00D030EC">
        <w:rPr>
          <w:rFonts w:ascii="Times New Roman" w:eastAsia="仿宋_GB2312" w:hAnsi="Times New Roman" w:cs="Times New Roman"/>
          <w:color w:val="000000" w:themeColor="text1"/>
          <w:sz w:val="32"/>
          <w:szCs w:val="32"/>
        </w:rPr>
        <w:t>和</w:t>
      </w:r>
      <w:r w:rsidR="00D61A8C">
        <w:rPr>
          <w:rFonts w:ascii="Times New Roman" w:eastAsia="仿宋_GB2312" w:hAnsi="Times New Roman" w:cs="Times New Roman" w:hint="eastAsia"/>
          <w:color w:val="000000" w:themeColor="text1"/>
          <w:sz w:val="32"/>
          <w:szCs w:val="32"/>
        </w:rPr>
        <w:t>计划</w:t>
      </w:r>
      <w:r w:rsidR="00C55EB3">
        <w:rPr>
          <w:rFonts w:ascii="Times New Roman" w:eastAsia="仿宋_GB2312" w:hAnsi="Times New Roman" w:cs="Times New Roman"/>
          <w:color w:val="000000" w:themeColor="text1"/>
          <w:sz w:val="32"/>
          <w:szCs w:val="32"/>
        </w:rPr>
        <w:t>关闭煤矿</w:t>
      </w:r>
      <w:r w:rsidR="00CF3771" w:rsidRPr="00D030EC">
        <w:rPr>
          <w:rFonts w:ascii="Times New Roman" w:eastAsia="仿宋_GB2312" w:hAnsi="Times New Roman" w:cs="Times New Roman"/>
          <w:color w:val="000000" w:themeColor="text1"/>
          <w:sz w:val="32"/>
          <w:szCs w:val="32"/>
        </w:rPr>
        <w:t>为重点，优先开展</w:t>
      </w:r>
      <w:r w:rsidR="003B5EA9" w:rsidRPr="00D030EC">
        <w:rPr>
          <w:rFonts w:ascii="Times New Roman" w:eastAsia="仿宋_GB2312" w:hAnsi="Times New Roman" w:cs="Times New Roman"/>
          <w:color w:val="000000" w:themeColor="text1"/>
          <w:sz w:val="32"/>
          <w:szCs w:val="32"/>
        </w:rPr>
        <w:t>瓦斯</w:t>
      </w:r>
      <w:r w:rsidR="00CF3771" w:rsidRPr="00D030EC">
        <w:rPr>
          <w:rFonts w:ascii="Times New Roman" w:eastAsia="仿宋_GB2312" w:hAnsi="Times New Roman" w:cs="Times New Roman"/>
          <w:color w:val="000000" w:themeColor="text1"/>
          <w:sz w:val="32"/>
          <w:szCs w:val="32"/>
        </w:rPr>
        <w:t>治理与利用</w:t>
      </w:r>
      <w:r w:rsidR="00013F3E">
        <w:rPr>
          <w:rFonts w:ascii="Times New Roman" w:eastAsia="仿宋_GB2312" w:hAnsi="Times New Roman" w:cs="Times New Roman" w:hint="eastAsia"/>
          <w:color w:val="000000" w:themeColor="text1"/>
          <w:sz w:val="32"/>
          <w:szCs w:val="32"/>
        </w:rPr>
        <w:t>试点</w:t>
      </w:r>
      <w:r w:rsidR="00CF3771" w:rsidRPr="00D030EC">
        <w:rPr>
          <w:rFonts w:ascii="Times New Roman" w:eastAsia="仿宋_GB2312" w:hAnsi="Times New Roman" w:cs="Times New Roman"/>
          <w:color w:val="000000" w:themeColor="text1"/>
          <w:sz w:val="32"/>
          <w:szCs w:val="32"/>
        </w:rPr>
        <w:t>项目建设，</w:t>
      </w:r>
      <w:r w:rsidR="008E080B">
        <w:rPr>
          <w:rFonts w:ascii="Times New Roman" w:eastAsia="仿宋_GB2312" w:hAnsi="Times New Roman" w:cs="Times New Roman" w:hint="eastAsia"/>
          <w:color w:val="000000" w:themeColor="text1"/>
          <w:sz w:val="32"/>
          <w:szCs w:val="32"/>
        </w:rPr>
        <w:t>形成并推广有益</w:t>
      </w:r>
      <w:r w:rsidR="00CF3771" w:rsidRPr="00D030EC">
        <w:rPr>
          <w:rFonts w:ascii="Times New Roman" w:eastAsia="仿宋_GB2312" w:hAnsi="Times New Roman" w:cs="Times New Roman"/>
          <w:color w:val="000000" w:themeColor="text1"/>
          <w:sz w:val="32"/>
          <w:szCs w:val="32"/>
        </w:rPr>
        <w:t>经验和做法，</w:t>
      </w:r>
      <w:r w:rsidR="00993BF4">
        <w:rPr>
          <w:rFonts w:ascii="Times New Roman" w:eastAsia="仿宋_GB2312" w:hAnsi="Times New Roman" w:cs="Times New Roman" w:hint="eastAsia"/>
          <w:color w:val="000000" w:themeColor="text1"/>
          <w:sz w:val="32"/>
          <w:szCs w:val="32"/>
        </w:rPr>
        <w:t>因地因矿</w:t>
      </w:r>
      <w:r w:rsidR="00CF3771" w:rsidRPr="00D030EC">
        <w:rPr>
          <w:rFonts w:ascii="Times New Roman" w:eastAsia="仿宋_GB2312" w:hAnsi="Times New Roman" w:cs="Times New Roman"/>
          <w:color w:val="000000" w:themeColor="text1"/>
          <w:sz w:val="32"/>
          <w:szCs w:val="32"/>
        </w:rPr>
        <w:t>推进</w:t>
      </w:r>
      <w:r w:rsidR="00C55EB3">
        <w:rPr>
          <w:rFonts w:ascii="Times New Roman" w:eastAsia="仿宋_GB2312" w:hAnsi="Times New Roman" w:cs="Times New Roman"/>
          <w:color w:val="000000" w:themeColor="text1"/>
          <w:sz w:val="32"/>
          <w:szCs w:val="32"/>
        </w:rPr>
        <w:t>关闭煤矿</w:t>
      </w:r>
      <w:r w:rsidR="00CF3771" w:rsidRPr="00D030EC">
        <w:rPr>
          <w:rFonts w:ascii="Times New Roman" w:eastAsia="仿宋_GB2312" w:hAnsi="Times New Roman" w:cs="Times New Roman"/>
          <w:color w:val="000000" w:themeColor="text1"/>
          <w:sz w:val="32"/>
          <w:szCs w:val="32"/>
        </w:rPr>
        <w:t>瓦斯治理与利用工作。</w:t>
      </w:r>
    </w:p>
    <w:p w:rsidR="00CF3771" w:rsidRPr="00D030EC" w:rsidRDefault="00CF3771" w:rsidP="009A18CA">
      <w:pPr>
        <w:spacing w:line="540" w:lineRule="exact"/>
        <w:ind w:firstLine="640"/>
        <w:rPr>
          <w:rFonts w:ascii="Times New Roman" w:eastAsia="仿宋_GB2312" w:hAnsi="Times New Roman" w:cs="Times New Roman"/>
          <w:sz w:val="32"/>
          <w:szCs w:val="32"/>
        </w:rPr>
      </w:pPr>
      <w:r w:rsidRPr="00D030EC">
        <w:rPr>
          <w:rFonts w:ascii="Times New Roman" w:eastAsia="楷体_GB2312" w:hAnsi="Times New Roman" w:cs="Times New Roman"/>
          <w:color w:val="000000" w:themeColor="text1"/>
          <w:sz w:val="32"/>
          <w:szCs w:val="32"/>
        </w:rPr>
        <w:t>坚持企业为主</w:t>
      </w:r>
      <w:r w:rsidR="00A76DD8">
        <w:rPr>
          <w:rFonts w:ascii="Times New Roman" w:eastAsia="楷体_GB2312" w:hAnsi="Times New Roman" w:cs="Times New Roman" w:hint="eastAsia"/>
          <w:color w:val="000000" w:themeColor="text1"/>
          <w:sz w:val="32"/>
          <w:szCs w:val="32"/>
        </w:rPr>
        <w:t>与</w:t>
      </w:r>
      <w:r w:rsidRPr="00D030EC">
        <w:rPr>
          <w:rFonts w:ascii="Times New Roman" w:eastAsia="楷体_GB2312" w:hAnsi="Times New Roman" w:cs="Times New Roman"/>
          <w:color w:val="000000" w:themeColor="text1"/>
          <w:sz w:val="32"/>
          <w:szCs w:val="32"/>
        </w:rPr>
        <w:t>政府</w:t>
      </w:r>
      <w:r w:rsidR="00C12364">
        <w:rPr>
          <w:rFonts w:ascii="Times New Roman" w:eastAsia="楷体_GB2312" w:hAnsi="Times New Roman" w:cs="Times New Roman" w:hint="eastAsia"/>
          <w:color w:val="000000" w:themeColor="text1"/>
          <w:sz w:val="32"/>
          <w:szCs w:val="32"/>
        </w:rPr>
        <w:t>指</w:t>
      </w:r>
      <w:r w:rsidRPr="00D030EC">
        <w:rPr>
          <w:rFonts w:ascii="Times New Roman" w:eastAsia="楷体_GB2312" w:hAnsi="Times New Roman" w:cs="Times New Roman"/>
          <w:color w:val="000000" w:themeColor="text1"/>
          <w:sz w:val="32"/>
          <w:szCs w:val="32"/>
        </w:rPr>
        <w:t>导相结合。</w:t>
      </w:r>
      <w:r w:rsidR="00423F23">
        <w:rPr>
          <w:rFonts w:ascii="Times New Roman" w:eastAsia="仿宋_GB2312" w:hAnsi="Times New Roman" w:cs="Times New Roman" w:hint="eastAsia"/>
          <w:color w:val="000000" w:themeColor="text1"/>
          <w:sz w:val="32"/>
          <w:szCs w:val="32"/>
        </w:rPr>
        <w:t>压</w:t>
      </w:r>
      <w:r w:rsidRPr="00D030EC">
        <w:rPr>
          <w:rFonts w:ascii="Times New Roman" w:eastAsia="仿宋_GB2312" w:hAnsi="Times New Roman" w:cs="Times New Roman"/>
          <w:color w:val="000000" w:themeColor="text1"/>
          <w:sz w:val="32"/>
          <w:szCs w:val="32"/>
        </w:rPr>
        <w:t>实</w:t>
      </w:r>
      <w:r w:rsidR="00C55EB3">
        <w:rPr>
          <w:rFonts w:ascii="Times New Roman" w:eastAsia="仿宋_GB2312" w:hAnsi="Times New Roman" w:cs="Times New Roman"/>
          <w:color w:val="000000" w:themeColor="text1"/>
          <w:sz w:val="32"/>
          <w:szCs w:val="32"/>
        </w:rPr>
        <w:t>关闭煤矿</w:t>
      </w:r>
      <w:r w:rsidRPr="00D030EC">
        <w:rPr>
          <w:rFonts w:ascii="Times New Roman" w:eastAsia="仿宋_GB2312" w:hAnsi="Times New Roman" w:cs="Times New Roman"/>
          <w:color w:val="000000" w:themeColor="text1"/>
          <w:sz w:val="32"/>
          <w:szCs w:val="32"/>
        </w:rPr>
        <w:t>原煤炭矿业权人的治理</w:t>
      </w:r>
      <w:r w:rsidR="00423F23" w:rsidRPr="00D030EC">
        <w:rPr>
          <w:rFonts w:ascii="Times New Roman" w:eastAsia="仿宋_GB2312" w:hAnsi="Times New Roman" w:cs="Times New Roman"/>
          <w:color w:val="000000" w:themeColor="text1"/>
          <w:sz w:val="32"/>
          <w:szCs w:val="32"/>
        </w:rPr>
        <w:t>主体</w:t>
      </w:r>
      <w:r w:rsidRPr="00D030EC">
        <w:rPr>
          <w:rFonts w:ascii="Times New Roman" w:eastAsia="仿宋_GB2312" w:hAnsi="Times New Roman" w:cs="Times New Roman"/>
          <w:color w:val="000000" w:themeColor="text1"/>
          <w:sz w:val="32"/>
          <w:szCs w:val="32"/>
        </w:rPr>
        <w:t>责任，强化地方政府监管责任</w:t>
      </w:r>
      <w:r w:rsidR="005C37AB">
        <w:rPr>
          <w:rFonts w:ascii="Times New Roman" w:eastAsia="仿宋_GB2312" w:hAnsi="Times New Roman" w:cs="Times New Roman" w:hint="eastAsia"/>
          <w:color w:val="000000" w:themeColor="text1"/>
          <w:sz w:val="32"/>
          <w:szCs w:val="32"/>
        </w:rPr>
        <w:t>。</w:t>
      </w:r>
      <w:r w:rsidR="00C12364">
        <w:rPr>
          <w:rFonts w:ascii="Times New Roman" w:eastAsia="仿宋_GB2312" w:hAnsi="Times New Roman" w:cs="Times New Roman" w:hint="eastAsia"/>
          <w:color w:val="000000" w:themeColor="text1"/>
          <w:sz w:val="32"/>
          <w:szCs w:val="32"/>
        </w:rPr>
        <w:t>充分</w:t>
      </w:r>
      <w:r w:rsidRPr="00D030EC">
        <w:rPr>
          <w:rFonts w:ascii="Times New Roman" w:eastAsia="仿宋_GB2312" w:hAnsi="Times New Roman" w:cs="Times New Roman"/>
          <w:color w:val="000000" w:themeColor="text1"/>
          <w:sz w:val="32"/>
          <w:szCs w:val="32"/>
        </w:rPr>
        <w:t>发挥市场在资源配置中的决定性作用，</w:t>
      </w:r>
      <w:r w:rsidR="00950066" w:rsidRPr="00D030EC">
        <w:rPr>
          <w:rFonts w:ascii="Times New Roman" w:eastAsia="仿宋_GB2312" w:hAnsi="Times New Roman" w:cs="Times New Roman"/>
          <w:color w:val="000000" w:themeColor="text1"/>
          <w:sz w:val="32"/>
          <w:szCs w:val="32"/>
        </w:rPr>
        <w:t>更好地发挥政府的</w:t>
      </w:r>
      <w:r w:rsidR="00C12364">
        <w:rPr>
          <w:rFonts w:ascii="Times New Roman" w:eastAsia="仿宋_GB2312" w:hAnsi="Times New Roman" w:cs="Times New Roman" w:hint="eastAsia"/>
          <w:color w:val="000000" w:themeColor="text1"/>
          <w:sz w:val="32"/>
          <w:szCs w:val="32"/>
        </w:rPr>
        <w:t>指导</w:t>
      </w:r>
      <w:r w:rsidR="00950066" w:rsidRPr="00D030EC">
        <w:rPr>
          <w:rFonts w:ascii="Times New Roman" w:eastAsia="仿宋_GB2312" w:hAnsi="Times New Roman" w:cs="Times New Roman"/>
          <w:color w:val="000000" w:themeColor="text1"/>
          <w:sz w:val="32"/>
          <w:szCs w:val="32"/>
        </w:rPr>
        <w:t>作用，</w:t>
      </w:r>
      <w:r w:rsidRPr="00D030EC">
        <w:rPr>
          <w:rFonts w:ascii="Times New Roman" w:eastAsia="仿宋_GB2312" w:hAnsi="Times New Roman" w:cs="Times New Roman"/>
          <w:color w:val="000000" w:themeColor="text1"/>
          <w:sz w:val="32"/>
          <w:szCs w:val="32"/>
        </w:rPr>
        <w:t>鼓励引导多方参与煤矿瓦斯治理</w:t>
      </w:r>
      <w:r w:rsidR="00623753">
        <w:rPr>
          <w:rFonts w:ascii="Times New Roman" w:eastAsia="仿宋_GB2312" w:hAnsi="Times New Roman" w:cs="Times New Roman" w:hint="eastAsia"/>
          <w:color w:val="000000" w:themeColor="text1"/>
          <w:sz w:val="32"/>
          <w:szCs w:val="32"/>
        </w:rPr>
        <w:t>与</w:t>
      </w:r>
      <w:r w:rsidRPr="00D030EC">
        <w:rPr>
          <w:rFonts w:ascii="Times New Roman" w:eastAsia="仿宋_GB2312" w:hAnsi="Times New Roman" w:cs="Times New Roman"/>
          <w:color w:val="000000" w:themeColor="text1"/>
          <w:sz w:val="32"/>
          <w:szCs w:val="32"/>
        </w:rPr>
        <w:t>利用</w:t>
      </w:r>
      <w:r w:rsidRPr="00D030EC">
        <w:rPr>
          <w:rFonts w:ascii="Times New Roman" w:eastAsia="仿宋_GB2312" w:hAnsi="Times New Roman" w:cs="Times New Roman"/>
          <w:sz w:val="32"/>
          <w:szCs w:val="32"/>
        </w:rPr>
        <w:t>。</w:t>
      </w:r>
    </w:p>
    <w:p w:rsidR="00417E56" w:rsidRPr="00D030EC" w:rsidRDefault="00417E56" w:rsidP="009A18CA">
      <w:pPr>
        <w:spacing w:line="540" w:lineRule="exact"/>
        <w:ind w:firstLine="643"/>
        <w:rPr>
          <w:rFonts w:ascii="Times New Roman" w:eastAsia="楷体_GB2312" w:hAnsi="Times New Roman" w:cs="Times New Roman"/>
          <w:b/>
          <w:color w:val="000000" w:themeColor="text1"/>
          <w:sz w:val="32"/>
          <w:szCs w:val="32"/>
        </w:rPr>
      </w:pPr>
      <w:r w:rsidRPr="00D030EC">
        <w:rPr>
          <w:rFonts w:ascii="Times New Roman" w:eastAsia="楷体_GB2312" w:hAnsi="Times New Roman" w:cs="Times New Roman"/>
          <w:b/>
          <w:color w:val="000000" w:themeColor="text1"/>
          <w:sz w:val="32"/>
          <w:szCs w:val="32"/>
        </w:rPr>
        <w:t>（三）主要目标</w:t>
      </w:r>
    </w:p>
    <w:p w:rsidR="00AA3886" w:rsidRDefault="00584058" w:rsidP="009A18CA">
      <w:pPr>
        <w:spacing w:line="540" w:lineRule="exact"/>
        <w:ind w:firstLine="640"/>
        <w:rPr>
          <w:rFonts w:ascii="Times New Roman" w:eastAsia="仿宋_GB2312" w:hAnsi="Times New Roman" w:cs="Times New Roman"/>
          <w:color w:val="000000" w:themeColor="text1"/>
          <w:sz w:val="32"/>
          <w:szCs w:val="32"/>
        </w:rPr>
      </w:pPr>
      <w:r w:rsidRPr="00D030EC">
        <w:rPr>
          <w:rFonts w:ascii="Times New Roman" w:eastAsia="仿宋_GB2312" w:hAnsi="Times New Roman" w:cs="Times New Roman"/>
          <w:color w:val="000000" w:themeColor="text1"/>
          <w:sz w:val="32"/>
          <w:szCs w:val="32"/>
        </w:rPr>
        <w:t>到</w:t>
      </w:r>
      <w:r w:rsidRPr="00D030EC">
        <w:rPr>
          <w:rFonts w:ascii="Times New Roman" w:eastAsia="仿宋_GB2312" w:hAnsi="Times New Roman" w:cs="Times New Roman"/>
          <w:color w:val="000000" w:themeColor="text1"/>
          <w:sz w:val="32"/>
          <w:szCs w:val="32"/>
        </w:rPr>
        <w:t>2025</w:t>
      </w:r>
      <w:r w:rsidRPr="00D030EC">
        <w:rPr>
          <w:rFonts w:ascii="Times New Roman" w:eastAsia="仿宋_GB2312" w:hAnsi="Times New Roman" w:cs="Times New Roman"/>
          <w:color w:val="000000" w:themeColor="text1"/>
          <w:sz w:val="32"/>
          <w:szCs w:val="32"/>
        </w:rPr>
        <w:t>年，</w:t>
      </w:r>
      <w:r w:rsidR="00BB5DDE" w:rsidRPr="00D030EC">
        <w:rPr>
          <w:rFonts w:ascii="Times New Roman" w:eastAsia="仿宋_GB2312" w:hAnsi="Times New Roman" w:cs="Times New Roman"/>
          <w:color w:val="000000" w:themeColor="text1"/>
          <w:sz w:val="32"/>
          <w:szCs w:val="32"/>
        </w:rPr>
        <w:t>基本摸清全国</w:t>
      </w:r>
      <w:r w:rsidR="00C55EB3">
        <w:rPr>
          <w:rFonts w:ascii="Times New Roman" w:eastAsia="仿宋_GB2312" w:hAnsi="Times New Roman" w:cs="Times New Roman"/>
          <w:color w:val="000000" w:themeColor="text1"/>
          <w:sz w:val="32"/>
          <w:szCs w:val="32"/>
        </w:rPr>
        <w:t>关闭煤矿</w:t>
      </w:r>
      <w:r w:rsidR="008119E3" w:rsidRPr="00D030EC">
        <w:rPr>
          <w:rFonts w:ascii="Times New Roman" w:eastAsia="仿宋_GB2312" w:hAnsi="Times New Roman" w:cs="Times New Roman"/>
          <w:color w:val="000000" w:themeColor="text1"/>
          <w:sz w:val="32"/>
          <w:szCs w:val="32"/>
        </w:rPr>
        <w:t>瓦斯</w:t>
      </w:r>
      <w:r w:rsidR="00D21BA5">
        <w:rPr>
          <w:rFonts w:ascii="Times New Roman" w:eastAsia="仿宋_GB2312" w:hAnsi="Times New Roman" w:cs="Times New Roman" w:hint="eastAsia"/>
          <w:color w:val="000000" w:themeColor="text1"/>
          <w:sz w:val="32"/>
          <w:szCs w:val="32"/>
        </w:rPr>
        <w:t>灾害</w:t>
      </w:r>
      <w:r w:rsidR="00946BC2">
        <w:rPr>
          <w:rFonts w:ascii="Times New Roman" w:eastAsia="仿宋_GB2312" w:hAnsi="Times New Roman" w:cs="Times New Roman" w:hint="eastAsia"/>
          <w:color w:val="000000" w:themeColor="text1"/>
          <w:sz w:val="32"/>
          <w:szCs w:val="32"/>
        </w:rPr>
        <w:t>、</w:t>
      </w:r>
      <w:r w:rsidR="00DC1BCC" w:rsidRPr="008E080B">
        <w:rPr>
          <w:rFonts w:ascii="Times New Roman" w:eastAsia="仿宋_GB2312" w:hAnsi="Times New Roman" w:cs="Times New Roman" w:hint="eastAsia"/>
          <w:color w:val="000000" w:themeColor="text1"/>
          <w:sz w:val="32"/>
          <w:szCs w:val="32"/>
        </w:rPr>
        <w:t>资源</w:t>
      </w:r>
      <w:r w:rsidR="00946BC2">
        <w:rPr>
          <w:rFonts w:ascii="Times New Roman" w:eastAsia="仿宋_GB2312" w:hAnsi="Times New Roman" w:cs="Times New Roman" w:hint="eastAsia"/>
          <w:color w:val="000000" w:themeColor="text1"/>
          <w:sz w:val="32"/>
          <w:szCs w:val="32"/>
        </w:rPr>
        <w:t>及甲烷逸散和减排潜力</w:t>
      </w:r>
      <w:r w:rsidR="008119E3" w:rsidRPr="00D030EC">
        <w:rPr>
          <w:rFonts w:ascii="Times New Roman" w:eastAsia="仿宋_GB2312" w:hAnsi="Times New Roman" w:cs="Times New Roman"/>
          <w:color w:val="000000" w:themeColor="text1"/>
          <w:sz w:val="32"/>
          <w:szCs w:val="32"/>
        </w:rPr>
        <w:t>情况，</w:t>
      </w:r>
      <w:r w:rsidR="00465EA7" w:rsidRPr="00D030EC">
        <w:rPr>
          <w:rFonts w:ascii="Times New Roman" w:eastAsia="仿宋_GB2312" w:hAnsi="Times New Roman" w:cs="Times New Roman"/>
          <w:color w:val="000000" w:themeColor="text1"/>
          <w:sz w:val="32"/>
          <w:szCs w:val="32"/>
        </w:rPr>
        <w:t>在重点地区</w:t>
      </w:r>
      <w:r w:rsidRPr="00D030EC">
        <w:rPr>
          <w:rFonts w:ascii="Times New Roman" w:eastAsia="仿宋_GB2312" w:hAnsi="Times New Roman" w:cs="Times New Roman"/>
          <w:color w:val="000000" w:themeColor="text1"/>
          <w:sz w:val="32"/>
          <w:szCs w:val="32"/>
        </w:rPr>
        <w:t>推动实施若干个</w:t>
      </w:r>
      <w:r w:rsidR="00C55EB3">
        <w:rPr>
          <w:rFonts w:ascii="Times New Roman" w:eastAsia="仿宋_GB2312" w:hAnsi="Times New Roman" w:cs="Times New Roman"/>
          <w:color w:val="000000" w:themeColor="text1"/>
          <w:sz w:val="32"/>
          <w:szCs w:val="32"/>
        </w:rPr>
        <w:t>关闭煤矿</w:t>
      </w:r>
      <w:r w:rsidR="00284C85" w:rsidRPr="00D030EC">
        <w:rPr>
          <w:rFonts w:ascii="Times New Roman" w:eastAsia="仿宋_GB2312" w:hAnsi="Times New Roman" w:cs="Times New Roman"/>
          <w:color w:val="000000" w:themeColor="text1"/>
          <w:sz w:val="32"/>
          <w:szCs w:val="32"/>
        </w:rPr>
        <w:t>瓦斯治理与利用</w:t>
      </w:r>
      <w:r w:rsidR="00D21BA5">
        <w:rPr>
          <w:rFonts w:ascii="Times New Roman" w:eastAsia="仿宋_GB2312" w:hAnsi="Times New Roman" w:cs="Times New Roman" w:hint="eastAsia"/>
          <w:color w:val="000000" w:themeColor="text1"/>
          <w:sz w:val="32"/>
          <w:szCs w:val="32"/>
        </w:rPr>
        <w:t>试点</w:t>
      </w:r>
      <w:r w:rsidRPr="008E080B">
        <w:rPr>
          <w:rFonts w:ascii="Times New Roman" w:eastAsia="仿宋_GB2312" w:hAnsi="Times New Roman" w:cs="Times New Roman"/>
          <w:color w:val="000000" w:themeColor="text1"/>
          <w:sz w:val="32"/>
          <w:szCs w:val="32"/>
        </w:rPr>
        <w:t>工程，</w:t>
      </w:r>
      <w:r w:rsidR="00454D4D" w:rsidRPr="008E080B">
        <w:rPr>
          <w:rFonts w:ascii="Times New Roman" w:eastAsia="仿宋_GB2312" w:hAnsi="Times New Roman" w:cs="Times New Roman"/>
          <w:color w:val="000000" w:themeColor="text1"/>
          <w:sz w:val="32"/>
          <w:szCs w:val="32"/>
        </w:rPr>
        <w:t>逐步建立</w:t>
      </w:r>
      <w:r w:rsidR="00C55EB3">
        <w:rPr>
          <w:rFonts w:ascii="Times New Roman" w:eastAsia="仿宋_GB2312" w:hAnsi="Times New Roman" w:cs="Times New Roman"/>
          <w:color w:val="000000" w:themeColor="text1"/>
          <w:sz w:val="32"/>
          <w:szCs w:val="32"/>
        </w:rPr>
        <w:t>关闭煤矿</w:t>
      </w:r>
      <w:r w:rsidR="00284C85" w:rsidRPr="008E080B">
        <w:rPr>
          <w:rFonts w:ascii="Times New Roman" w:eastAsia="仿宋_GB2312" w:hAnsi="Times New Roman" w:cs="Times New Roman"/>
          <w:color w:val="000000" w:themeColor="text1"/>
          <w:sz w:val="32"/>
          <w:szCs w:val="32"/>
        </w:rPr>
        <w:t>瓦斯</w:t>
      </w:r>
      <w:r w:rsidR="00D21BA5">
        <w:rPr>
          <w:rFonts w:ascii="Times New Roman" w:eastAsia="仿宋_GB2312" w:hAnsi="Times New Roman" w:cs="Times New Roman" w:hint="eastAsia"/>
          <w:color w:val="000000" w:themeColor="text1"/>
          <w:sz w:val="32"/>
          <w:szCs w:val="32"/>
        </w:rPr>
        <w:t>灾害</w:t>
      </w:r>
      <w:r w:rsidR="00284C85" w:rsidRPr="008E080B">
        <w:rPr>
          <w:rFonts w:ascii="Times New Roman" w:eastAsia="仿宋_GB2312" w:hAnsi="Times New Roman" w:cs="Times New Roman"/>
          <w:color w:val="000000" w:themeColor="text1"/>
          <w:sz w:val="32"/>
          <w:szCs w:val="32"/>
        </w:rPr>
        <w:t>评价、</w:t>
      </w:r>
      <w:r w:rsidR="00266C14" w:rsidRPr="008E080B">
        <w:rPr>
          <w:rFonts w:ascii="Times New Roman" w:eastAsia="仿宋_GB2312" w:hAnsi="Times New Roman" w:cs="Times New Roman"/>
          <w:color w:val="000000" w:themeColor="text1"/>
          <w:sz w:val="32"/>
          <w:szCs w:val="32"/>
        </w:rPr>
        <w:t>资源</w:t>
      </w:r>
      <w:r w:rsidR="00284C85" w:rsidRPr="008E080B">
        <w:rPr>
          <w:rFonts w:ascii="Times New Roman" w:eastAsia="仿宋_GB2312" w:hAnsi="Times New Roman" w:cs="Times New Roman"/>
          <w:color w:val="000000" w:themeColor="text1"/>
          <w:sz w:val="32"/>
          <w:szCs w:val="32"/>
        </w:rPr>
        <w:t>预测</w:t>
      </w:r>
      <w:r w:rsidR="00266C14" w:rsidRPr="008E080B">
        <w:rPr>
          <w:rFonts w:ascii="Times New Roman" w:eastAsia="仿宋_GB2312" w:hAnsi="Times New Roman" w:cs="Times New Roman"/>
          <w:color w:val="000000" w:themeColor="text1"/>
          <w:sz w:val="32"/>
          <w:szCs w:val="32"/>
        </w:rPr>
        <w:t>、抽采</w:t>
      </w:r>
      <w:r w:rsidR="00284C85" w:rsidRPr="008E080B">
        <w:rPr>
          <w:rFonts w:ascii="Times New Roman" w:eastAsia="仿宋_GB2312" w:hAnsi="Times New Roman" w:cs="Times New Roman"/>
          <w:color w:val="000000" w:themeColor="text1"/>
          <w:sz w:val="32"/>
          <w:szCs w:val="32"/>
        </w:rPr>
        <w:t>利用</w:t>
      </w:r>
      <w:r w:rsidR="00454D4D" w:rsidRPr="008E080B">
        <w:rPr>
          <w:rFonts w:ascii="Times New Roman" w:eastAsia="仿宋_GB2312" w:hAnsi="Times New Roman" w:cs="Times New Roman"/>
          <w:color w:val="000000" w:themeColor="text1"/>
          <w:sz w:val="32"/>
          <w:szCs w:val="32"/>
        </w:rPr>
        <w:t>技术体系和政策保障</w:t>
      </w:r>
      <w:r w:rsidR="00AA3886">
        <w:rPr>
          <w:rFonts w:ascii="Times New Roman" w:eastAsia="仿宋_GB2312" w:hAnsi="Times New Roman" w:cs="Times New Roman" w:hint="eastAsia"/>
          <w:color w:val="000000" w:themeColor="text1"/>
          <w:sz w:val="32"/>
          <w:szCs w:val="32"/>
        </w:rPr>
        <w:t>机制</w:t>
      </w:r>
      <w:r w:rsidR="00454D4D" w:rsidRPr="008E080B">
        <w:rPr>
          <w:rFonts w:ascii="Times New Roman" w:eastAsia="仿宋_GB2312" w:hAnsi="Times New Roman" w:cs="Times New Roman"/>
          <w:color w:val="000000" w:themeColor="text1"/>
          <w:sz w:val="32"/>
          <w:szCs w:val="32"/>
        </w:rPr>
        <w:t>。</w:t>
      </w:r>
      <w:r w:rsidR="001207E7">
        <w:rPr>
          <w:rFonts w:ascii="Times New Roman" w:eastAsia="仿宋_GB2312" w:hAnsi="Times New Roman" w:cs="Times New Roman" w:hint="eastAsia"/>
          <w:color w:val="000000" w:themeColor="text1"/>
          <w:sz w:val="32"/>
          <w:szCs w:val="32"/>
        </w:rPr>
        <w:t>再经过一</w:t>
      </w:r>
      <w:r w:rsidR="006B53C9">
        <w:rPr>
          <w:rFonts w:ascii="Times New Roman" w:eastAsia="仿宋_GB2312" w:hAnsi="Times New Roman" w:cs="Times New Roman" w:hint="eastAsia"/>
          <w:color w:val="000000" w:themeColor="text1"/>
          <w:sz w:val="32"/>
          <w:szCs w:val="32"/>
        </w:rPr>
        <w:t>个</w:t>
      </w:r>
      <w:r w:rsidR="001207E7">
        <w:rPr>
          <w:rFonts w:ascii="Times New Roman" w:eastAsia="仿宋_GB2312" w:hAnsi="Times New Roman" w:cs="Times New Roman" w:hint="eastAsia"/>
          <w:color w:val="000000" w:themeColor="text1"/>
          <w:sz w:val="32"/>
          <w:szCs w:val="32"/>
        </w:rPr>
        <w:t>时期的持续努力</w:t>
      </w:r>
      <w:r w:rsidRPr="008E080B">
        <w:rPr>
          <w:rFonts w:ascii="Times New Roman" w:eastAsia="仿宋_GB2312" w:hAnsi="Times New Roman" w:cs="Times New Roman"/>
          <w:color w:val="000000" w:themeColor="text1"/>
          <w:sz w:val="32"/>
          <w:szCs w:val="32"/>
        </w:rPr>
        <w:t>，建立</w:t>
      </w:r>
      <w:r w:rsidR="001207E7">
        <w:rPr>
          <w:rFonts w:ascii="Times New Roman" w:eastAsia="仿宋_GB2312" w:hAnsi="Times New Roman" w:cs="Times New Roman" w:hint="eastAsia"/>
          <w:color w:val="000000" w:themeColor="text1"/>
          <w:sz w:val="32"/>
          <w:szCs w:val="32"/>
        </w:rPr>
        <w:t>起</w:t>
      </w:r>
      <w:r w:rsidRPr="008E080B">
        <w:rPr>
          <w:rFonts w:ascii="Times New Roman" w:eastAsia="仿宋_GB2312" w:hAnsi="Times New Roman" w:cs="Times New Roman"/>
          <w:color w:val="000000" w:themeColor="text1"/>
          <w:sz w:val="32"/>
          <w:szCs w:val="32"/>
        </w:rPr>
        <w:t>较为完善的</w:t>
      </w:r>
      <w:r w:rsidR="00C55EB3">
        <w:rPr>
          <w:rFonts w:ascii="Times New Roman" w:eastAsia="仿宋_GB2312" w:hAnsi="Times New Roman" w:cs="Times New Roman"/>
          <w:color w:val="000000" w:themeColor="text1"/>
          <w:sz w:val="32"/>
          <w:szCs w:val="32"/>
        </w:rPr>
        <w:t>关闭煤矿</w:t>
      </w:r>
      <w:r w:rsidR="00266C14" w:rsidRPr="008E080B">
        <w:rPr>
          <w:rFonts w:ascii="Times New Roman" w:eastAsia="仿宋_GB2312" w:hAnsi="Times New Roman" w:cs="Times New Roman"/>
          <w:color w:val="000000" w:themeColor="text1"/>
          <w:sz w:val="32"/>
          <w:szCs w:val="32"/>
        </w:rPr>
        <w:t>瓦斯</w:t>
      </w:r>
      <w:r w:rsidR="00553A54" w:rsidRPr="008E080B">
        <w:rPr>
          <w:rFonts w:ascii="Times New Roman" w:eastAsia="仿宋_GB2312" w:hAnsi="Times New Roman" w:cs="Times New Roman"/>
          <w:color w:val="000000" w:themeColor="text1"/>
          <w:sz w:val="32"/>
          <w:szCs w:val="32"/>
        </w:rPr>
        <w:t>治理与</w:t>
      </w:r>
      <w:r w:rsidRPr="008E080B">
        <w:rPr>
          <w:rFonts w:ascii="Times New Roman" w:eastAsia="仿宋_GB2312" w:hAnsi="Times New Roman" w:cs="Times New Roman"/>
          <w:color w:val="000000" w:themeColor="text1"/>
          <w:sz w:val="32"/>
          <w:szCs w:val="32"/>
        </w:rPr>
        <w:t>利用</w:t>
      </w:r>
      <w:r w:rsidR="00454D4D" w:rsidRPr="008E080B">
        <w:rPr>
          <w:rFonts w:ascii="Times New Roman" w:eastAsia="仿宋_GB2312" w:hAnsi="Times New Roman" w:cs="Times New Roman"/>
          <w:color w:val="000000" w:themeColor="text1"/>
          <w:sz w:val="32"/>
          <w:szCs w:val="32"/>
        </w:rPr>
        <w:t>技术</w:t>
      </w:r>
      <w:r w:rsidR="00DC1BCC" w:rsidRPr="008E080B">
        <w:rPr>
          <w:rFonts w:ascii="Times New Roman" w:eastAsia="仿宋_GB2312" w:hAnsi="Times New Roman" w:cs="Times New Roman" w:hint="eastAsia"/>
          <w:color w:val="000000" w:themeColor="text1"/>
          <w:sz w:val="32"/>
          <w:szCs w:val="32"/>
        </w:rPr>
        <w:t>标准</w:t>
      </w:r>
      <w:r w:rsidR="00553A54" w:rsidRPr="008E080B">
        <w:rPr>
          <w:rFonts w:ascii="Times New Roman" w:eastAsia="仿宋_GB2312" w:hAnsi="Times New Roman" w:cs="Times New Roman"/>
          <w:color w:val="000000" w:themeColor="text1"/>
          <w:sz w:val="32"/>
          <w:szCs w:val="32"/>
        </w:rPr>
        <w:t>体系</w:t>
      </w:r>
      <w:r w:rsidR="00454D4D" w:rsidRPr="008E080B">
        <w:rPr>
          <w:rFonts w:ascii="Times New Roman" w:eastAsia="仿宋_GB2312" w:hAnsi="Times New Roman" w:cs="Times New Roman"/>
          <w:color w:val="000000" w:themeColor="text1"/>
          <w:sz w:val="32"/>
          <w:szCs w:val="32"/>
        </w:rPr>
        <w:t>和</w:t>
      </w:r>
      <w:r w:rsidRPr="008E080B">
        <w:rPr>
          <w:rFonts w:ascii="Times New Roman" w:eastAsia="仿宋_GB2312" w:hAnsi="Times New Roman" w:cs="Times New Roman"/>
          <w:color w:val="000000" w:themeColor="text1"/>
          <w:sz w:val="32"/>
          <w:szCs w:val="32"/>
        </w:rPr>
        <w:t>政策保障机制</w:t>
      </w:r>
      <w:r w:rsidR="008E080B">
        <w:rPr>
          <w:rFonts w:ascii="Times New Roman" w:eastAsia="仿宋_GB2312" w:hAnsi="Times New Roman" w:cs="Times New Roman"/>
          <w:color w:val="000000" w:themeColor="text1"/>
          <w:sz w:val="32"/>
          <w:szCs w:val="32"/>
        </w:rPr>
        <w:t>，</w:t>
      </w:r>
      <w:r w:rsidR="002018F9">
        <w:rPr>
          <w:rFonts w:ascii="Times New Roman" w:eastAsia="仿宋_GB2312" w:hAnsi="Times New Roman" w:cs="Times New Roman" w:hint="eastAsia"/>
          <w:color w:val="000000" w:themeColor="text1"/>
          <w:sz w:val="32"/>
          <w:szCs w:val="32"/>
        </w:rPr>
        <w:t>力争实现</w:t>
      </w:r>
      <w:r w:rsidR="00C55EB3">
        <w:rPr>
          <w:rFonts w:ascii="Times New Roman" w:eastAsia="仿宋_GB2312" w:hAnsi="Times New Roman" w:cs="Times New Roman"/>
          <w:color w:val="000000" w:themeColor="text1"/>
          <w:sz w:val="32"/>
          <w:szCs w:val="32"/>
        </w:rPr>
        <w:t>关闭煤矿</w:t>
      </w:r>
      <w:r w:rsidR="00266C14" w:rsidRPr="008E080B">
        <w:rPr>
          <w:rFonts w:ascii="Times New Roman" w:eastAsia="仿宋_GB2312" w:hAnsi="Times New Roman" w:cs="Times New Roman"/>
          <w:color w:val="000000" w:themeColor="text1"/>
          <w:sz w:val="32"/>
          <w:szCs w:val="32"/>
        </w:rPr>
        <w:t>瓦斯</w:t>
      </w:r>
      <w:r w:rsidR="002018F9">
        <w:rPr>
          <w:rFonts w:ascii="Times New Roman" w:eastAsia="仿宋_GB2312" w:hAnsi="Times New Roman" w:cs="Times New Roman"/>
          <w:color w:val="000000" w:themeColor="text1"/>
          <w:sz w:val="32"/>
          <w:szCs w:val="32"/>
        </w:rPr>
        <w:t>抽采利用</w:t>
      </w:r>
      <w:r w:rsidR="002018F9">
        <w:rPr>
          <w:rFonts w:ascii="Times New Roman" w:eastAsia="仿宋_GB2312" w:hAnsi="Times New Roman" w:cs="Times New Roman" w:hint="eastAsia"/>
          <w:color w:val="000000" w:themeColor="text1"/>
          <w:sz w:val="32"/>
          <w:szCs w:val="32"/>
        </w:rPr>
        <w:t>初步规模化</w:t>
      </w:r>
      <w:r w:rsidR="00266C14" w:rsidRPr="008E080B">
        <w:rPr>
          <w:rFonts w:ascii="Times New Roman" w:eastAsia="仿宋_GB2312" w:hAnsi="Times New Roman" w:cs="Times New Roman"/>
          <w:color w:val="000000" w:themeColor="text1"/>
          <w:sz w:val="32"/>
          <w:szCs w:val="32"/>
        </w:rPr>
        <w:t>，</w:t>
      </w:r>
      <w:r w:rsidR="00795BAF">
        <w:rPr>
          <w:rFonts w:ascii="Times New Roman" w:eastAsia="仿宋_GB2312" w:hAnsi="Times New Roman" w:cs="Times New Roman" w:hint="eastAsia"/>
          <w:color w:val="000000" w:themeColor="text1"/>
          <w:sz w:val="32"/>
          <w:szCs w:val="32"/>
        </w:rPr>
        <w:t>具备</w:t>
      </w:r>
      <w:r w:rsidR="00AA3886">
        <w:rPr>
          <w:rFonts w:ascii="Times New Roman" w:eastAsia="仿宋_GB2312" w:hAnsi="Times New Roman" w:cs="Times New Roman" w:hint="eastAsia"/>
          <w:color w:val="000000" w:themeColor="text1"/>
          <w:sz w:val="32"/>
          <w:szCs w:val="32"/>
        </w:rPr>
        <w:t>条件的关闭煤矿能抽尽抽。</w:t>
      </w:r>
    </w:p>
    <w:p w:rsidR="00CF3771" w:rsidRPr="00D030EC" w:rsidRDefault="00CF3771" w:rsidP="009A18CA">
      <w:pPr>
        <w:spacing w:line="540" w:lineRule="exact"/>
        <w:ind w:firstLine="640"/>
        <w:outlineLvl w:val="0"/>
        <w:rPr>
          <w:rFonts w:ascii="Times New Roman" w:eastAsia="黑体" w:hAnsi="Times New Roman" w:cs="Times New Roman"/>
          <w:sz w:val="32"/>
          <w:szCs w:val="32"/>
        </w:rPr>
      </w:pPr>
      <w:r w:rsidRPr="00D030EC">
        <w:rPr>
          <w:rFonts w:ascii="Times New Roman" w:eastAsia="黑体" w:hAnsi="Times New Roman" w:cs="Times New Roman"/>
          <w:sz w:val="32"/>
          <w:szCs w:val="32"/>
        </w:rPr>
        <w:t>二、重点任务</w:t>
      </w:r>
      <w:r w:rsidRPr="00D030EC">
        <w:rPr>
          <w:rFonts w:ascii="Times New Roman" w:eastAsia="黑体" w:hAnsi="Times New Roman" w:cs="Times New Roman"/>
          <w:sz w:val="32"/>
          <w:szCs w:val="32"/>
        </w:rPr>
        <w:t xml:space="preserve"> </w:t>
      </w:r>
    </w:p>
    <w:p w:rsidR="00CF3771" w:rsidRPr="00D030EC" w:rsidRDefault="00CF3771" w:rsidP="009A18CA">
      <w:pPr>
        <w:pStyle w:val="a4"/>
        <w:spacing w:line="540" w:lineRule="exact"/>
        <w:ind w:firstLineChars="186" w:firstLine="598"/>
        <w:outlineLvl w:val="0"/>
        <w:rPr>
          <w:rFonts w:ascii="Times New Roman" w:eastAsia="仿宋_GB2312" w:hAnsi="Times New Roman"/>
          <w:color w:val="000000" w:themeColor="text1"/>
          <w:sz w:val="32"/>
          <w:szCs w:val="32"/>
        </w:rPr>
      </w:pPr>
      <w:r w:rsidRPr="00D030EC">
        <w:rPr>
          <w:rFonts w:ascii="Times New Roman" w:eastAsia="楷体_GB2312" w:hAnsi="Times New Roman"/>
          <w:b/>
          <w:sz w:val="32"/>
          <w:szCs w:val="32"/>
        </w:rPr>
        <w:t>（一）</w:t>
      </w:r>
      <w:r w:rsidR="00C97C76" w:rsidRPr="00D030EC">
        <w:rPr>
          <w:rFonts w:ascii="Times New Roman" w:eastAsia="楷体_GB2312" w:hAnsi="Times New Roman"/>
          <w:b/>
          <w:sz w:val="32"/>
          <w:szCs w:val="32"/>
        </w:rPr>
        <w:t>评估</w:t>
      </w:r>
      <w:r w:rsidR="00D21BA5">
        <w:rPr>
          <w:rFonts w:ascii="Times New Roman" w:eastAsia="楷体_GB2312" w:hAnsi="Times New Roman" w:hint="eastAsia"/>
          <w:b/>
          <w:sz w:val="32"/>
          <w:szCs w:val="32"/>
        </w:rPr>
        <w:t>灾害</w:t>
      </w:r>
      <w:r w:rsidR="00C97C76" w:rsidRPr="00D030EC">
        <w:rPr>
          <w:rFonts w:ascii="Times New Roman" w:eastAsia="楷体_GB2312" w:hAnsi="Times New Roman"/>
          <w:b/>
          <w:sz w:val="32"/>
          <w:szCs w:val="32"/>
        </w:rPr>
        <w:t>、</w:t>
      </w:r>
      <w:r w:rsidR="00EF19EB" w:rsidRPr="00D030EC">
        <w:rPr>
          <w:rFonts w:ascii="Times New Roman" w:eastAsia="楷体_GB2312" w:hAnsi="Times New Roman"/>
          <w:b/>
          <w:sz w:val="32"/>
          <w:szCs w:val="32"/>
        </w:rPr>
        <w:t>摸清资源</w:t>
      </w:r>
      <w:r w:rsidRPr="00D030EC">
        <w:rPr>
          <w:rFonts w:ascii="Times New Roman" w:eastAsia="楷体_GB2312" w:hAnsi="Times New Roman"/>
          <w:b/>
          <w:sz w:val="32"/>
          <w:szCs w:val="32"/>
        </w:rPr>
        <w:t>。</w:t>
      </w:r>
      <w:r w:rsidRPr="00D030EC">
        <w:rPr>
          <w:rFonts w:ascii="Times New Roman" w:eastAsia="仿宋_GB2312" w:hAnsi="Times New Roman"/>
          <w:sz w:val="32"/>
          <w:szCs w:val="32"/>
        </w:rPr>
        <w:t>各重点产煤地区煤炭</w:t>
      </w:r>
      <w:r w:rsidRPr="00D030EC">
        <w:rPr>
          <w:rFonts w:ascii="Times New Roman" w:eastAsia="仿宋_GB2312" w:hAnsi="Times New Roman"/>
          <w:color w:val="000000" w:themeColor="text1"/>
          <w:sz w:val="32"/>
          <w:szCs w:val="32"/>
        </w:rPr>
        <w:t>行业管理</w:t>
      </w:r>
      <w:r w:rsidRPr="00D030EC">
        <w:rPr>
          <w:rFonts w:ascii="Times New Roman" w:eastAsia="仿宋_GB2312" w:hAnsi="Times New Roman"/>
          <w:color w:val="000000" w:themeColor="text1"/>
          <w:sz w:val="32"/>
          <w:szCs w:val="32"/>
        </w:rPr>
        <w:lastRenderedPageBreak/>
        <w:t>部门</w:t>
      </w:r>
      <w:r w:rsidR="008F4A38">
        <w:rPr>
          <w:rFonts w:ascii="Times New Roman" w:eastAsia="仿宋_GB2312" w:hAnsi="Times New Roman" w:hint="eastAsia"/>
          <w:color w:val="000000" w:themeColor="text1"/>
          <w:sz w:val="32"/>
          <w:szCs w:val="32"/>
        </w:rPr>
        <w:t>会同有关部门组织</w:t>
      </w:r>
      <w:r w:rsidRPr="00D030EC">
        <w:rPr>
          <w:rFonts w:ascii="Times New Roman" w:eastAsia="仿宋_GB2312" w:hAnsi="Times New Roman"/>
          <w:color w:val="000000" w:themeColor="text1"/>
          <w:sz w:val="32"/>
          <w:szCs w:val="32"/>
        </w:rPr>
        <w:t>开展辖区内</w:t>
      </w:r>
      <w:r w:rsidR="00C55EB3">
        <w:rPr>
          <w:rFonts w:ascii="Times New Roman" w:eastAsia="仿宋_GB2312" w:hAnsi="Times New Roman"/>
          <w:color w:val="000000" w:themeColor="text1"/>
          <w:sz w:val="32"/>
          <w:szCs w:val="32"/>
        </w:rPr>
        <w:t>关闭煤矿</w:t>
      </w:r>
      <w:r w:rsidR="00EF19EB" w:rsidRPr="00D030EC">
        <w:rPr>
          <w:rFonts w:ascii="Times New Roman" w:eastAsia="仿宋_GB2312" w:hAnsi="Times New Roman"/>
          <w:color w:val="000000" w:themeColor="text1"/>
          <w:sz w:val="32"/>
          <w:szCs w:val="32"/>
        </w:rPr>
        <w:t>和</w:t>
      </w:r>
      <w:r w:rsidR="00593434" w:rsidRPr="00D030EC">
        <w:rPr>
          <w:rFonts w:ascii="Times New Roman" w:eastAsia="仿宋_GB2312" w:hAnsi="Times New Roman"/>
          <w:color w:val="000000" w:themeColor="text1"/>
          <w:sz w:val="32"/>
          <w:szCs w:val="32"/>
        </w:rPr>
        <w:t>计划</w:t>
      </w:r>
      <w:r w:rsidR="00C55EB3">
        <w:rPr>
          <w:rFonts w:ascii="Times New Roman" w:eastAsia="仿宋_GB2312" w:hAnsi="Times New Roman"/>
          <w:color w:val="000000" w:themeColor="text1"/>
          <w:sz w:val="32"/>
          <w:szCs w:val="32"/>
        </w:rPr>
        <w:t>关闭煤矿</w:t>
      </w:r>
      <w:r w:rsidRPr="00D030EC">
        <w:rPr>
          <w:rFonts w:ascii="Times New Roman" w:eastAsia="仿宋_GB2312" w:hAnsi="Times New Roman"/>
          <w:color w:val="000000" w:themeColor="text1"/>
          <w:sz w:val="32"/>
          <w:szCs w:val="32"/>
        </w:rPr>
        <w:t>资源摸底工作，开展剩余煤炭</w:t>
      </w:r>
      <w:r w:rsidR="003A231D">
        <w:rPr>
          <w:rFonts w:ascii="Times New Roman" w:eastAsia="仿宋_GB2312" w:hAnsi="Times New Roman" w:hint="eastAsia"/>
          <w:color w:val="000000" w:themeColor="text1"/>
          <w:sz w:val="32"/>
          <w:szCs w:val="32"/>
        </w:rPr>
        <w:t>和</w:t>
      </w:r>
      <w:r w:rsidRPr="00D030EC">
        <w:rPr>
          <w:rFonts w:ascii="Times New Roman" w:eastAsia="仿宋_GB2312" w:hAnsi="Times New Roman"/>
          <w:color w:val="000000" w:themeColor="text1"/>
          <w:sz w:val="32"/>
          <w:szCs w:val="32"/>
        </w:rPr>
        <w:t>煤层气（煤矿瓦斯）资源情况、</w:t>
      </w:r>
      <w:r w:rsidR="00946BC2">
        <w:rPr>
          <w:rFonts w:ascii="Times New Roman" w:eastAsia="仿宋_GB2312" w:hAnsi="Times New Roman" w:hint="eastAsia"/>
          <w:color w:val="000000" w:themeColor="text1"/>
          <w:sz w:val="32"/>
          <w:szCs w:val="32"/>
        </w:rPr>
        <w:t>甲烷逸散情况、</w:t>
      </w:r>
      <w:r w:rsidRPr="00D030EC">
        <w:rPr>
          <w:rFonts w:ascii="Times New Roman" w:eastAsia="仿宋_GB2312" w:hAnsi="Times New Roman"/>
          <w:color w:val="000000" w:themeColor="text1"/>
          <w:sz w:val="32"/>
          <w:szCs w:val="32"/>
        </w:rPr>
        <w:t>地质赋存条件调查</w:t>
      </w:r>
      <w:r w:rsidRPr="00D030EC">
        <w:rPr>
          <w:rFonts w:ascii="Times New Roman" w:eastAsia="仿宋_GB2312" w:hAnsi="Times New Roman"/>
          <w:sz w:val="32"/>
          <w:szCs w:val="32"/>
        </w:rPr>
        <w:t>，理清</w:t>
      </w:r>
      <w:r w:rsidR="00593434" w:rsidRPr="00D030EC">
        <w:rPr>
          <w:rFonts w:ascii="Times New Roman" w:eastAsia="仿宋_GB2312" w:hAnsi="Times New Roman"/>
          <w:sz w:val="32"/>
          <w:szCs w:val="32"/>
        </w:rPr>
        <w:t>煤矿</w:t>
      </w:r>
      <w:r w:rsidRPr="00D030EC">
        <w:rPr>
          <w:rFonts w:ascii="Times New Roman" w:eastAsia="仿宋_GB2312" w:hAnsi="Times New Roman"/>
          <w:color w:val="000000" w:themeColor="text1"/>
          <w:sz w:val="32"/>
          <w:szCs w:val="32"/>
        </w:rPr>
        <w:t>开采布局、灾害</w:t>
      </w:r>
      <w:r w:rsidR="00465EA7" w:rsidRPr="00D030EC">
        <w:rPr>
          <w:rFonts w:ascii="Times New Roman" w:eastAsia="仿宋_GB2312" w:hAnsi="Times New Roman"/>
          <w:color w:val="000000" w:themeColor="text1"/>
          <w:sz w:val="32"/>
          <w:szCs w:val="32"/>
        </w:rPr>
        <w:t>风险</w:t>
      </w:r>
      <w:r w:rsidRPr="00D030EC">
        <w:rPr>
          <w:rFonts w:ascii="Times New Roman" w:eastAsia="仿宋_GB2312" w:hAnsi="Times New Roman"/>
          <w:color w:val="000000" w:themeColor="text1"/>
          <w:sz w:val="32"/>
          <w:szCs w:val="32"/>
        </w:rPr>
        <w:t>情况，以煤矿</w:t>
      </w:r>
      <w:r w:rsidR="00465EA7" w:rsidRPr="00D030EC">
        <w:rPr>
          <w:rFonts w:ascii="Times New Roman" w:eastAsia="仿宋_GB2312" w:hAnsi="Times New Roman"/>
          <w:color w:val="000000" w:themeColor="text1"/>
          <w:sz w:val="32"/>
          <w:szCs w:val="32"/>
        </w:rPr>
        <w:t>企业</w:t>
      </w:r>
      <w:r w:rsidRPr="00D030EC">
        <w:rPr>
          <w:rFonts w:ascii="Times New Roman" w:eastAsia="仿宋_GB2312" w:hAnsi="Times New Roman"/>
          <w:color w:val="000000" w:themeColor="text1"/>
          <w:sz w:val="32"/>
          <w:szCs w:val="32"/>
        </w:rPr>
        <w:t>（或矿区）为单位</w:t>
      </w:r>
      <w:r w:rsidR="00F67BAA" w:rsidRPr="00D030EC">
        <w:rPr>
          <w:rFonts w:ascii="Times New Roman" w:eastAsia="仿宋_GB2312" w:hAnsi="Times New Roman"/>
          <w:color w:val="000000" w:themeColor="text1"/>
          <w:sz w:val="32"/>
          <w:szCs w:val="32"/>
        </w:rPr>
        <w:t>，</w:t>
      </w:r>
      <w:r w:rsidRPr="00D030EC">
        <w:rPr>
          <w:rFonts w:ascii="Times New Roman" w:eastAsia="仿宋_GB2312" w:hAnsi="Times New Roman"/>
          <w:color w:val="000000" w:themeColor="text1"/>
          <w:sz w:val="32"/>
          <w:szCs w:val="32"/>
        </w:rPr>
        <w:t>形成</w:t>
      </w:r>
      <w:r w:rsidR="00C55EB3">
        <w:rPr>
          <w:rFonts w:ascii="Times New Roman" w:eastAsia="仿宋_GB2312" w:hAnsi="Times New Roman"/>
          <w:color w:val="000000" w:themeColor="text1"/>
          <w:sz w:val="32"/>
          <w:szCs w:val="32"/>
        </w:rPr>
        <w:t>关闭煤矿</w:t>
      </w:r>
      <w:r w:rsidR="001F1390" w:rsidRPr="00D030EC">
        <w:rPr>
          <w:rFonts w:ascii="Times New Roman" w:eastAsia="仿宋_GB2312" w:hAnsi="Times New Roman"/>
          <w:color w:val="000000" w:themeColor="text1"/>
          <w:sz w:val="32"/>
          <w:szCs w:val="32"/>
        </w:rPr>
        <w:t>和</w:t>
      </w:r>
      <w:r w:rsidR="00593434" w:rsidRPr="00D030EC">
        <w:rPr>
          <w:rFonts w:ascii="Times New Roman" w:eastAsia="仿宋_GB2312" w:hAnsi="Times New Roman"/>
          <w:color w:val="000000" w:themeColor="text1"/>
          <w:sz w:val="32"/>
          <w:szCs w:val="32"/>
        </w:rPr>
        <w:t>计划</w:t>
      </w:r>
      <w:r w:rsidR="00C55EB3">
        <w:rPr>
          <w:rFonts w:ascii="Times New Roman" w:eastAsia="仿宋_GB2312" w:hAnsi="Times New Roman"/>
          <w:color w:val="000000" w:themeColor="text1"/>
          <w:sz w:val="32"/>
          <w:szCs w:val="32"/>
        </w:rPr>
        <w:t>关闭煤矿</w:t>
      </w:r>
      <w:r w:rsidRPr="00D030EC">
        <w:rPr>
          <w:rFonts w:ascii="Times New Roman" w:eastAsia="仿宋_GB2312" w:hAnsi="Times New Roman"/>
          <w:color w:val="000000" w:themeColor="text1"/>
          <w:sz w:val="32"/>
          <w:szCs w:val="32"/>
        </w:rPr>
        <w:t>剩余瓦斯</w:t>
      </w:r>
      <w:r w:rsidR="00D21BA5">
        <w:rPr>
          <w:rFonts w:ascii="Times New Roman" w:eastAsia="仿宋_GB2312" w:hAnsi="Times New Roman"/>
          <w:color w:val="000000" w:themeColor="text1"/>
          <w:sz w:val="32"/>
          <w:szCs w:val="32"/>
        </w:rPr>
        <w:t>灾害</w:t>
      </w:r>
      <w:r w:rsidR="00593434" w:rsidRPr="00D030EC">
        <w:rPr>
          <w:rFonts w:ascii="Times New Roman" w:eastAsia="仿宋_GB2312" w:hAnsi="Times New Roman"/>
          <w:color w:val="000000" w:themeColor="text1"/>
          <w:sz w:val="32"/>
          <w:szCs w:val="32"/>
        </w:rPr>
        <w:t>和</w:t>
      </w:r>
      <w:r w:rsidRPr="00D030EC">
        <w:rPr>
          <w:rFonts w:ascii="Times New Roman" w:eastAsia="仿宋_GB2312" w:hAnsi="Times New Roman"/>
          <w:color w:val="000000" w:themeColor="text1"/>
          <w:sz w:val="32"/>
          <w:szCs w:val="32"/>
        </w:rPr>
        <w:t>资源开发潜力评估报告；</w:t>
      </w:r>
      <w:r w:rsidR="00313313">
        <w:rPr>
          <w:rFonts w:ascii="Times New Roman" w:eastAsia="仿宋_GB2312" w:hAnsi="Times New Roman" w:hint="eastAsia"/>
          <w:color w:val="000000" w:themeColor="text1"/>
          <w:sz w:val="32"/>
          <w:szCs w:val="32"/>
        </w:rPr>
        <w:t>编制</w:t>
      </w:r>
      <w:r w:rsidRPr="00D030EC">
        <w:rPr>
          <w:rFonts w:ascii="Times New Roman" w:eastAsia="仿宋_GB2312" w:hAnsi="Times New Roman"/>
          <w:color w:val="000000" w:themeColor="text1"/>
          <w:sz w:val="32"/>
          <w:szCs w:val="32"/>
        </w:rPr>
        <w:t>“</w:t>
      </w:r>
      <w:r w:rsidRPr="00D030EC">
        <w:rPr>
          <w:rFonts w:ascii="Times New Roman" w:eastAsia="仿宋_GB2312" w:hAnsi="Times New Roman"/>
          <w:color w:val="000000" w:themeColor="text1"/>
          <w:sz w:val="32"/>
          <w:szCs w:val="32"/>
        </w:rPr>
        <w:t>十四五</w:t>
      </w:r>
      <w:r w:rsidRPr="00D030EC">
        <w:rPr>
          <w:rFonts w:ascii="Times New Roman" w:eastAsia="仿宋_GB2312" w:hAnsi="Times New Roman"/>
          <w:color w:val="000000" w:themeColor="text1"/>
          <w:sz w:val="32"/>
          <w:szCs w:val="32"/>
        </w:rPr>
        <w:t>”</w:t>
      </w:r>
      <w:r w:rsidR="000441F9" w:rsidRPr="00D030EC">
        <w:rPr>
          <w:rFonts w:ascii="Times New Roman" w:eastAsia="仿宋_GB2312" w:hAnsi="Times New Roman"/>
          <w:color w:val="000000" w:themeColor="text1"/>
          <w:sz w:val="32"/>
          <w:szCs w:val="32"/>
        </w:rPr>
        <w:t>淘汰煤炭落后产能和煤矿</w:t>
      </w:r>
      <w:r w:rsidRPr="00D030EC">
        <w:rPr>
          <w:rFonts w:ascii="Times New Roman" w:eastAsia="仿宋_GB2312" w:hAnsi="Times New Roman"/>
          <w:color w:val="000000" w:themeColor="text1"/>
          <w:sz w:val="32"/>
          <w:szCs w:val="32"/>
        </w:rPr>
        <w:t>关闭</w:t>
      </w:r>
      <w:r w:rsidR="00A316A8">
        <w:rPr>
          <w:rFonts w:ascii="Times New Roman" w:eastAsia="仿宋_GB2312" w:hAnsi="Times New Roman"/>
          <w:color w:val="000000" w:themeColor="text1"/>
          <w:sz w:val="32"/>
          <w:szCs w:val="32"/>
        </w:rPr>
        <w:t>退出</w:t>
      </w:r>
      <w:r w:rsidR="00A316A8">
        <w:rPr>
          <w:rFonts w:ascii="Times New Roman" w:eastAsia="仿宋_GB2312" w:hAnsi="Times New Roman" w:hint="eastAsia"/>
          <w:color w:val="000000" w:themeColor="text1"/>
          <w:sz w:val="32"/>
          <w:szCs w:val="32"/>
        </w:rPr>
        <w:t>方案</w:t>
      </w:r>
      <w:r w:rsidR="00593434" w:rsidRPr="00D030EC">
        <w:rPr>
          <w:rFonts w:ascii="Times New Roman" w:eastAsia="仿宋_GB2312" w:hAnsi="Times New Roman"/>
          <w:color w:val="000000" w:themeColor="text1"/>
          <w:sz w:val="32"/>
          <w:szCs w:val="32"/>
        </w:rPr>
        <w:t>时</w:t>
      </w:r>
      <w:r w:rsidR="00CA1B5E">
        <w:rPr>
          <w:rFonts w:ascii="Times New Roman" w:eastAsia="仿宋_GB2312" w:hAnsi="Times New Roman" w:hint="eastAsia"/>
          <w:color w:val="000000" w:themeColor="text1"/>
          <w:sz w:val="32"/>
          <w:szCs w:val="32"/>
        </w:rPr>
        <w:t>，</w:t>
      </w:r>
      <w:r w:rsidR="00593434" w:rsidRPr="00D030EC">
        <w:rPr>
          <w:rFonts w:ascii="Times New Roman" w:eastAsia="仿宋_GB2312" w:hAnsi="Times New Roman"/>
          <w:color w:val="000000" w:themeColor="text1"/>
          <w:sz w:val="32"/>
          <w:szCs w:val="32"/>
        </w:rPr>
        <w:t>要</w:t>
      </w:r>
      <w:r w:rsidRPr="00D030EC">
        <w:rPr>
          <w:rFonts w:ascii="Times New Roman" w:eastAsia="仿宋_GB2312" w:hAnsi="Times New Roman"/>
          <w:color w:val="000000" w:themeColor="text1"/>
          <w:sz w:val="32"/>
          <w:szCs w:val="32"/>
        </w:rPr>
        <w:t>做好</w:t>
      </w:r>
      <w:r w:rsidR="00C55EB3">
        <w:rPr>
          <w:rFonts w:ascii="Times New Roman" w:eastAsia="仿宋_GB2312" w:hAnsi="Times New Roman"/>
          <w:color w:val="000000" w:themeColor="text1"/>
          <w:sz w:val="32"/>
          <w:szCs w:val="32"/>
        </w:rPr>
        <w:t>关闭煤矿</w:t>
      </w:r>
      <w:r w:rsidR="000441F9" w:rsidRPr="00D030EC">
        <w:rPr>
          <w:rFonts w:ascii="Times New Roman" w:eastAsia="仿宋_GB2312" w:hAnsi="Times New Roman"/>
          <w:color w:val="000000" w:themeColor="text1"/>
          <w:sz w:val="32"/>
          <w:szCs w:val="32"/>
        </w:rPr>
        <w:t>后续煤矿瓦斯综合治理和</w:t>
      </w:r>
      <w:r w:rsidR="00F67BAA" w:rsidRPr="00D030EC">
        <w:rPr>
          <w:rFonts w:ascii="Times New Roman" w:eastAsia="仿宋_GB2312" w:hAnsi="Times New Roman"/>
          <w:color w:val="000000" w:themeColor="text1"/>
          <w:sz w:val="32"/>
          <w:szCs w:val="32"/>
        </w:rPr>
        <w:t>利用的</w:t>
      </w:r>
      <w:r w:rsidRPr="00D030EC">
        <w:rPr>
          <w:rFonts w:ascii="Times New Roman" w:eastAsia="仿宋_GB2312" w:hAnsi="Times New Roman"/>
          <w:sz w:val="32"/>
          <w:szCs w:val="32"/>
        </w:rPr>
        <w:t>前期准备工作。</w:t>
      </w:r>
    </w:p>
    <w:p w:rsidR="00DC7D43" w:rsidRPr="00D030EC" w:rsidRDefault="00CF3771" w:rsidP="009A18CA">
      <w:pPr>
        <w:spacing w:line="540" w:lineRule="exact"/>
        <w:ind w:firstLine="643"/>
        <w:rPr>
          <w:rFonts w:ascii="Times New Roman" w:eastAsia="仿宋_GB2312" w:hAnsi="Times New Roman" w:cs="Times New Roman"/>
          <w:color w:val="FF0000"/>
          <w:sz w:val="32"/>
          <w:szCs w:val="32"/>
        </w:rPr>
      </w:pPr>
      <w:r w:rsidRPr="00D030EC">
        <w:rPr>
          <w:rFonts w:ascii="Times New Roman" w:eastAsia="楷体_GB2312" w:hAnsi="Times New Roman" w:cs="Times New Roman"/>
          <w:b/>
          <w:sz w:val="32"/>
          <w:szCs w:val="32"/>
        </w:rPr>
        <w:t>（二）综合评价、分类施策。</w:t>
      </w:r>
      <w:r w:rsidR="00593434" w:rsidRPr="00D030EC">
        <w:rPr>
          <w:rFonts w:ascii="Times New Roman" w:eastAsia="仿宋_GB2312" w:hAnsi="Times New Roman" w:cs="Times New Roman"/>
          <w:color w:val="000000" w:themeColor="text1"/>
          <w:sz w:val="32"/>
          <w:szCs w:val="32"/>
        </w:rPr>
        <w:t>各地煤炭行业管理部门组织编制辖区内</w:t>
      </w:r>
      <w:r w:rsidR="00DC7D43" w:rsidRPr="00D030EC">
        <w:rPr>
          <w:rFonts w:ascii="Times New Roman" w:eastAsia="仿宋_GB2312" w:hAnsi="Times New Roman" w:cs="Times New Roman"/>
          <w:color w:val="000000" w:themeColor="text1"/>
          <w:sz w:val="32"/>
          <w:szCs w:val="32"/>
        </w:rPr>
        <w:t>已</w:t>
      </w:r>
      <w:r w:rsidR="00C55EB3">
        <w:rPr>
          <w:rFonts w:ascii="Times New Roman" w:eastAsia="仿宋_GB2312" w:hAnsi="Times New Roman" w:cs="Times New Roman"/>
          <w:color w:val="000000" w:themeColor="text1"/>
          <w:sz w:val="32"/>
          <w:szCs w:val="32"/>
        </w:rPr>
        <w:t>关闭煤矿</w:t>
      </w:r>
      <w:r w:rsidR="001A5022" w:rsidRPr="00D030EC">
        <w:rPr>
          <w:rFonts w:ascii="Times New Roman" w:eastAsia="仿宋_GB2312" w:hAnsi="Times New Roman" w:cs="Times New Roman"/>
          <w:color w:val="000000" w:themeColor="text1"/>
          <w:sz w:val="32"/>
          <w:szCs w:val="32"/>
        </w:rPr>
        <w:t>剩余瓦斯</w:t>
      </w:r>
      <w:r w:rsidR="007C6F2A" w:rsidRPr="00D030EC">
        <w:rPr>
          <w:rFonts w:ascii="Times New Roman" w:eastAsia="仿宋_GB2312" w:hAnsi="Times New Roman" w:cs="Times New Roman"/>
          <w:color w:val="000000" w:themeColor="text1"/>
          <w:sz w:val="32"/>
          <w:szCs w:val="32"/>
        </w:rPr>
        <w:t>综合治理和利用方案。</w:t>
      </w:r>
      <w:r w:rsidR="008245A1">
        <w:rPr>
          <w:rFonts w:ascii="Times New Roman" w:eastAsia="仿宋_GB2312" w:hAnsi="Times New Roman" w:cs="Times New Roman"/>
          <w:color w:val="000000" w:themeColor="text1"/>
          <w:sz w:val="32"/>
          <w:szCs w:val="32"/>
        </w:rPr>
        <w:t>对</w:t>
      </w:r>
      <w:r w:rsidR="00593434" w:rsidRPr="00D030EC">
        <w:rPr>
          <w:rFonts w:ascii="Times New Roman" w:eastAsia="仿宋_GB2312" w:hAnsi="Times New Roman" w:cs="Times New Roman"/>
          <w:color w:val="000000" w:themeColor="text1"/>
          <w:sz w:val="32"/>
          <w:szCs w:val="32"/>
        </w:rPr>
        <w:t>瓦斯灾害风险</w:t>
      </w:r>
      <w:r w:rsidR="00CD6DBD" w:rsidRPr="00D030EC">
        <w:rPr>
          <w:rFonts w:ascii="Times New Roman" w:eastAsia="仿宋_GB2312" w:hAnsi="Times New Roman" w:cs="Times New Roman"/>
          <w:color w:val="000000" w:themeColor="text1"/>
          <w:sz w:val="32"/>
          <w:szCs w:val="32"/>
        </w:rPr>
        <w:t>大</w:t>
      </w:r>
      <w:r w:rsidR="002E4877">
        <w:rPr>
          <w:rFonts w:ascii="Times New Roman" w:eastAsia="仿宋_GB2312" w:hAnsi="Times New Roman" w:cs="Times New Roman" w:hint="eastAsia"/>
          <w:color w:val="000000" w:themeColor="text1"/>
          <w:sz w:val="32"/>
          <w:szCs w:val="32"/>
        </w:rPr>
        <w:t>、</w:t>
      </w:r>
      <w:r w:rsidR="00CC048A" w:rsidRPr="00D030EC">
        <w:rPr>
          <w:rFonts w:ascii="Times New Roman" w:eastAsia="仿宋_GB2312" w:hAnsi="Times New Roman" w:cs="Times New Roman"/>
          <w:color w:val="000000" w:themeColor="text1"/>
          <w:sz w:val="32"/>
          <w:szCs w:val="32"/>
        </w:rPr>
        <w:t>具有资源开发价值的</w:t>
      </w:r>
      <w:r w:rsidR="002E4877">
        <w:rPr>
          <w:rFonts w:ascii="Times New Roman" w:eastAsia="仿宋_GB2312" w:hAnsi="Times New Roman" w:cs="Times New Roman" w:hint="eastAsia"/>
          <w:color w:val="000000" w:themeColor="text1"/>
          <w:sz w:val="32"/>
          <w:szCs w:val="32"/>
        </w:rPr>
        <w:t>已</w:t>
      </w:r>
      <w:r w:rsidR="00C55EB3">
        <w:rPr>
          <w:rFonts w:ascii="Times New Roman" w:eastAsia="仿宋_GB2312" w:hAnsi="Times New Roman" w:cs="Times New Roman"/>
          <w:color w:val="000000" w:themeColor="text1"/>
          <w:sz w:val="32"/>
          <w:szCs w:val="32"/>
        </w:rPr>
        <w:t>关闭煤矿</w:t>
      </w:r>
      <w:r w:rsidR="00CC048A" w:rsidRPr="00D030EC">
        <w:rPr>
          <w:rFonts w:ascii="Times New Roman" w:eastAsia="仿宋_GB2312" w:hAnsi="Times New Roman" w:cs="Times New Roman"/>
          <w:color w:val="000000" w:themeColor="text1"/>
          <w:sz w:val="32"/>
          <w:szCs w:val="32"/>
        </w:rPr>
        <w:t>，可</w:t>
      </w:r>
      <w:r w:rsidR="00743AC8" w:rsidRPr="00D030EC">
        <w:rPr>
          <w:rFonts w:ascii="Times New Roman" w:eastAsia="仿宋_GB2312" w:hAnsi="Times New Roman" w:cs="Times New Roman"/>
          <w:color w:val="000000" w:themeColor="text1"/>
          <w:sz w:val="32"/>
          <w:szCs w:val="32"/>
        </w:rPr>
        <w:t>利用原有抽</w:t>
      </w:r>
      <w:r w:rsidR="00A81F41" w:rsidRPr="00D030EC">
        <w:rPr>
          <w:rFonts w:ascii="Times New Roman" w:eastAsia="仿宋_GB2312" w:hAnsi="Times New Roman" w:cs="Times New Roman"/>
          <w:color w:val="000000" w:themeColor="text1"/>
          <w:sz w:val="32"/>
          <w:szCs w:val="32"/>
        </w:rPr>
        <w:t>采</w:t>
      </w:r>
      <w:r w:rsidR="00743AC8" w:rsidRPr="00D030EC">
        <w:rPr>
          <w:rFonts w:ascii="Times New Roman" w:eastAsia="仿宋_GB2312" w:hAnsi="Times New Roman" w:cs="Times New Roman"/>
          <w:color w:val="000000" w:themeColor="text1"/>
          <w:sz w:val="32"/>
          <w:szCs w:val="32"/>
        </w:rPr>
        <w:t>系统</w:t>
      </w:r>
      <w:r w:rsidR="000441F9" w:rsidRPr="00D030EC">
        <w:rPr>
          <w:rFonts w:ascii="Times New Roman" w:eastAsia="仿宋_GB2312" w:hAnsi="Times New Roman" w:cs="Times New Roman"/>
          <w:color w:val="000000" w:themeColor="text1"/>
          <w:sz w:val="32"/>
          <w:szCs w:val="32"/>
        </w:rPr>
        <w:t>或</w:t>
      </w:r>
      <w:r w:rsidR="00743AC8" w:rsidRPr="00D030EC">
        <w:rPr>
          <w:rFonts w:ascii="Times New Roman" w:eastAsia="仿宋_GB2312" w:hAnsi="Times New Roman" w:cs="Times New Roman"/>
          <w:color w:val="000000" w:themeColor="text1"/>
          <w:sz w:val="32"/>
          <w:szCs w:val="32"/>
        </w:rPr>
        <w:t>布置</w:t>
      </w:r>
      <w:r w:rsidR="00CC048A" w:rsidRPr="00D030EC">
        <w:rPr>
          <w:rFonts w:ascii="Times New Roman" w:eastAsia="仿宋_GB2312" w:hAnsi="Times New Roman" w:cs="Times New Roman"/>
          <w:color w:val="000000" w:themeColor="text1"/>
          <w:sz w:val="32"/>
          <w:szCs w:val="32"/>
        </w:rPr>
        <w:t>地面钻井</w:t>
      </w:r>
      <w:r w:rsidR="00950066" w:rsidRPr="00D030EC">
        <w:rPr>
          <w:rFonts w:ascii="Times New Roman" w:eastAsia="仿宋_GB2312" w:hAnsi="Times New Roman" w:cs="Times New Roman"/>
          <w:color w:val="000000" w:themeColor="text1"/>
          <w:sz w:val="32"/>
          <w:szCs w:val="32"/>
        </w:rPr>
        <w:t>等方式</w:t>
      </w:r>
      <w:r w:rsidR="004108BF" w:rsidRPr="00D030EC">
        <w:rPr>
          <w:rFonts w:ascii="Times New Roman" w:eastAsia="仿宋_GB2312" w:hAnsi="Times New Roman" w:cs="Times New Roman"/>
          <w:color w:val="000000" w:themeColor="text1"/>
          <w:sz w:val="32"/>
          <w:szCs w:val="32"/>
        </w:rPr>
        <w:t>进行抽采</w:t>
      </w:r>
      <w:r w:rsidR="00CC048A" w:rsidRPr="00D030EC">
        <w:rPr>
          <w:rFonts w:ascii="Times New Roman" w:eastAsia="仿宋_GB2312" w:hAnsi="Times New Roman" w:cs="Times New Roman"/>
          <w:color w:val="000000" w:themeColor="text1"/>
          <w:sz w:val="32"/>
          <w:szCs w:val="32"/>
        </w:rPr>
        <w:t>；</w:t>
      </w:r>
      <w:r w:rsidR="008245A1">
        <w:rPr>
          <w:rFonts w:ascii="Times New Roman" w:eastAsia="仿宋_GB2312" w:hAnsi="Times New Roman" w:cs="Times New Roman"/>
          <w:color w:val="000000" w:themeColor="text1"/>
          <w:sz w:val="32"/>
          <w:szCs w:val="32"/>
        </w:rPr>
        <w:t>对</w:t>
      </w:r>
      <w:r w:rsidR="00CD6DBD" w:rsidRPr="00D030EC">
        <w:rPr>
          <w:rFonts w:ascii="Times New Roman" w:eastAsia="仿宋_GB2312" w:hAnsi="Times New Roman" w:cs="Times New Roman"/>
          <w:color w:val="000000" w:themeColor="text1"/>
          <w:sz w:val="32"/>
          <w:szCs w:val="32"/>
        </w:rPr>
        <w:t>现有技术难以抽采利用的已</w:t>
      </w:r>
      <w:r w:rsidR="00C55EB3">
        <w:rPr>
          <w:rFonts w:ascii="Times New Roman" w:eastAsia="仿宋_GB2312" w:hAnsi="Times New Roman" w:cs="Times New Roman"/>
          <w:color w:val="000000" w:themeColor="text1"/>
          <w:sz w:val="32"/>
          <w:szCs w:val="32"/>
        </w:rPr>
        <w:t>关闭煤矿</w:t>
      </w:r>
      <w:r w:rsidR="008A1EB1" w:rsidRPr="00D030EC">
        <w:rPr>
          <w:rFonts w:ascii="Times New Roman" w:eastAsia="仿宋_GB2312" w:hAnsi="Times New Roman" w:cs="Times New Roman"/>
          <w:color w:val="000000" w:themeColor="text1"/>
          <w:sz w:val="32"/>
          <w:szCs w:val="32"/>
        </w:rPr>
        <w:t>，应加强管理，防范</w:t>
      </w:r>
      <w:r w:rsidR="00CD6DBD" w:rsidRPr="00D030EC">
        <w:rPr>
          <w:rFonts w:ascii="Times New Roman" w:eastAsia="仿宋_GB2312" w:hAnsi="Times New Roman" w:cs="Times New Roman"/>
          <w:color w:val="000000" w:themeColor="text1"/>
          <w:sz w:val="32"/>
          <w:szCs w:val="32"/>
        </w:rPr>
        <w:t>煤矿</w:t>
      </w:r>
      <w:r w:rsidR="008A1EB1" w:rsidRPr="00D030EC">
        <w:rPr>
          <w:rFonts w:ascii="Times New Roman" w:eastAsia="仿宋_GB2312" w:hAnsi="Times New Roman" w:cs="Times New Roman"/>
          <w:color w:val="000000" w:themeColor="text1"/>
          <w:sz w:val="32"/>
          <w:szCs w:val="32"/>
        </w:rPr>
        <w:t>瓦斯溢出</w:t>
      </w:r>
      <w:r w:rsidR="00743AC8" w:rsidRPr="00D030EC">
        <w:rPr>
          <w:rFonts w:ascii="Times New Roman" w:eastAsia="仿宋_GB2312" w:hAnsi="Times New Roman" w:cs="Times New Roman"/>
          <w:color w:val="000000" w:themeColor="text1"/>
          <w:sz w:val="32"/>
          <w:szCs w:val="32"/>
        </w:rPr>
        <w:t>引发</w:t>
      </w:r>
      <w:r w:rsidR="000441F9" w:rsidRPr="00D030EC">
        <w:rPr>
          <w:rFonts w:ascii="Times New Roman" w:eastAsia="仿宋_GB2312" w:hAnsi="Times New Roman" w:cs="Times New Roman"/>
          <w:color w:val="000000" w:themeColor="text1"/>
          <w:sz w:val="32"/>
          <w:szCs w:val="32"/>
        </w:rPr>
        <w:t>次生</w:t>
      </w:r>
      <w:r w:rsidR="008A1EB1" w:rsidRPr="00D030EC">
        <w:rPr>
          <w:rFonts w:ascii="Times New Roman" w:eastAsia="仿宋_GB2312" w:hAnsi="Times New Roman" w:cs="Times New Roman"/>
          <w:color w:val="000000" w:themeColor="text1"/>
          <w:sz w:val="32"/>
          <w:szCs w:val="32"/>
        </w:rPr>
        <w:t>灾害。</w:t>
      </w:r>
      <w:r w:rsidR="008245A1">
        <w:rPr>
          <w:rFonts w:ascii="Times New Roman" w:eastAsia="仿宋_GB2312" w:hAnsi="Times New Roman" w:cs="Times New Roman"/>
          <w:sz w:val="32"/>
          <w:szCs w:val="32"/>
        </w:rPr>
        <w:t>对</w:t>
      </w:r>
      <w:r w:rsidRPr="00D030EC">
        <w:rPr>
          <w:rFonts w:ascii="Times New Roman" w:eastAsia="仿宋_GB2312" w:hAnsi="Times New Roman" w:cs="Times New Roman"/>
          <w:sz w:val="32"/>
          <w:szCs w:val="32"/>
        </w:rPr>
        <w:t>五年内</w:t>
      </w:r>
      <w:r w:rsidR="003A231D">
        <w:rPr>
          <w:rFonts w:ascii="Times New Roman" w:eastAsia="仿宋_GB2312" w:hAnsi="Times New Roman" w:cs="Times New Roman" w:hint="eastAsia"/>
          <w:sz w:val="32"/>
          <w:szCs w:val="32"/>
        </w:rPr>
        <w:t>计划</w:t>
      </w:r>
      <w:r w:rsidRPr="00D030EC">
        <w:rPr>
          <w:rFonts w:ascii="Times New Roman" w:eastAsia="仿宋_GB2312" w:hAnsi="Times New Roman" w:cs="Times New Roman"/>
          <w:sz w:val="32"/>
          <w:szCs w:val="32"/>
        </w:rPr>
        <w:t>关闭的</w:t>
      </w:r>
      <w:r w:rsidR="00B5093C">
        <w:rPr>
          <w:rFonts w:ascii="Times New Roman" w:eastAsia="仿宋_GB2312" w:hAnsi="Times New Roman" w:cs="Times New Roman" w:hint="eastAsia"/>
          <w:sz w:val="32"/>
          <w:szCs w:val="32"/>
        </w:rPr>
        <w:t>煤矿</w:t>
      </w:r>
      <w:r w:rsidR="00CE17A9" w:rsidRPr="00D030EC">
        <w:rPr>
          <w:rFonts w:ascii="Times New Roman" w:eastAsia="仿宋_GB2312" w:hAnsi="Times New Roman" w:cs="Times New Roman"/>
          <w:sz w:val="32"/>
          <w:szCs w:val="32"/>
        </w:rPr>
        <w:t>，</w:t>
      </w:r>
      <w:r w:rsidR="001F161A" w:rsidRPr="00D030EC">
        <w:rPr>
          <w:rFonts w:ascii="Times New Roman" w:eastAsia="仿宋_GB2312" w:hAnsi="Times New Roman" w:cs="Times New Roman"/>
          <w:sz w:val="32"/>
          <w:szCs w:val="32"/>
        </w:rPr>
        <w:t>由</w:t>
      </w:r>
      <w:r w:rsidR="0057330D" w:rsidRPr="00D030EC">
        <w:rPr>
          <w:rFonts w:ascii="Times New Roman" w:eastAsia="仿宋_GB2312" w:hAnsi="Times New Roman" w:cs="Times New Roman"/>
          <w:sz w:val="32"/>
          <w:szCs w:val="32"/>
        </w:rPr>
        <w:t>煤矿企业研</w:t>
      </w:r>
      <w:r w:rsidR="00737F01" w:rsidRPr="00D030EC">
        <w:rPr>
          <w:rFonts w:ascii="Times New Roman" w:eastAsia="仿宋_GB2312" w:hAnsi="Times New Roman" w:cs="Times New Roman"/>
          <w:sz w:val="32"/>
          <w:szCs w:val="32"/>
        </w:rPr>
        <w:t>究</w:t>
      </w:r>
      <w:r w:rsidR="00A81F41" w:rsidRPr="00D030EC">
        <w:rPr>
          <w:rFonts w:ascii="Times New Roman" w:eastAsia="仿宋_GB2312" w:hAnsi="Times New Roman" w:cs="Times New Roman"/>
          <w:sz w:val="32"/>
          <w:szCs w:val="32"/>
        </w:rPr>
        <w:t>评估</w:t>
      </w:r>
      <w:r w:rsidR="001F161A" w:rsidRPr="00D030EC">
        <w:rPr>
          <w:rFonts w:ascii="Times New Roman" w:eastAsia="仿宋_GB2312" w:hAnsi="Times New Roman" w:cs="Times New Roman"/>
          <w:sz w:val="32"/>
          <w:szCs w:val="32"/>
        </w:rPr>
        <w:t>瓦斯</w:t>
      </w:r>
      <w:r w:rsidR="00CD6DBD" w:rsidRPr="00D030EC">
        <w:rPr>
          <w:rFonts w:ascii="Times New Roman" w:eastAsia="仿宋_GB2312" w:hAnsi="Times New Roman" w:cs="Times New Roman"/>
          <w:sz w:val="32"/>
          <w:szCs w:val="32"/>
        </w:rPr>
        <w:t>资源</w:t>
      </w:r>
      <w:r w:rsidR="001F161A" w:rsidRPr="00D030EC">
        <w:rPr>
          <w:rFonts w:ascii="Times New Roman" w:eastAsia="仿宋_GB2312" w:hAnsi="Times New Roman" w:cs="Times New Roman"/>
          <w:sz w:val="32"/>
          <w:szCs w:val="32"/>
        </w:rPr>
        <w:t>开发价值</w:t>
      </w:r>
      <w:r w:rsidR="008245A1">
        <w:rPr>
          <w:rFonts w:ascii="Times New Roman" w:eastAsia="仿宋_GB2312" w:hAnsi="Times New Roman" w:cs="Times New Roman" w:hint="eastAsia"/>
          <w:sz w:val="32"/>
          <w:szCs w:val="32"/>
        </w:rPr>
        <w:t>，</w:t>
      </w:r>
      <w:r w:rsidR="008245A1" w:rsidRPr="008245A1">
        <w:rPr>
          <w:rFonts w:ascii="Times New Roman" w:eastAsia="仿宋_GB2312" w:hAnsi="Times New Roman" w:cs="Times New Roman" w:hint="eastAsia"/>
          <w:sz w:val="32"/>
          <w:szCs w:val="32"/>
        </w:rPr>
        <w:t>并将评估报告和拟定的初步开发方案报所在地市煤炭行业管理部门和自然资源管理部门</w:t>
      </w:r>
      <w:r w:rsidR="00FA57D6" w:rsidRPr="00D030EC">
        <w:rPr>
          <w:rFonts w:ascii="Times New Roman" w:eastAsia="仿宋_GB2312" w:hAnsi="Times New Roman" w:cs="Times New Roman"/>
          <w:sz w:val="32"/>
          <w:szCs w:val="32"/>
        </w:rPr>
        <w:t>；</w:t>
      </w:r>
      <w:r w:rsidR="008245A1">
        <w:rPr>
          <w:rFonts w:ascii="Times New Roman" w:eastAsia="仿宋_GB2312" w:hAnsi="Times New Roman" w:cs="Times New Roman"/>
          <w:sz w:val="32"/>
          <w:szCs w:val="32"/>
        </w:rPr>
        <w:t>对</w:t>
      </w:r>
      <w:r w:rsidR="00A81F41" w:rsidRPr="00D030EC">
        <w:rPr>
          <w:rFonts w:ascii="Times New Roman" w:eastAsia="仿宋_GB2312" w:hAnsi="Times New Roman" w:cs="Times New Roman"/>
          <w:sz w:val="32"/>
          <w:szCs w:val="32"/>
        </w:rPr>
        <w:t>瓦斯灾害风险大且具有开发价值的，</w:t>
      </w:r>
      <w:r w:rsidRPr="00D030EC">
        <w:rPr>
          <w:rFonts w:ascii="Times New Roman" w:eastAsia="仿宋_GB2312" w:hAnsi="Times New Roman" w:cs="Times New Roman"/>
          <w:sz w:val="32"/>
          <w:szCs w:val="32"/>
        </w:rPr>
        <w:t>可在</w:t>
      </w:r>
      <w:r w:rsidR="00B5093C">
        <w:rPr>
          <w:rFonts w:ascii="Times New Roman" w:eastAsia="仿宋_GB2312" w:hAnsi="Times New Roman" w:cs="Times New Roman" w:hint="eastAsia"/>
          <w:sz w:val="32"/>
          <w:szCs w:val="32"/>
        </w:rPr>
        <w:t>煤矿</w:t>
      </w:r>
      <w:r w:rsidRPr="00D030EC">
        <w:rPr>
          <w:rFonts w:ascii="Times New Roman" w:eastAsia="仿宋_GB2312" w:hAnsi="Times New Roman" w:cs="Times New Roman"/>
          <w:sz w:val="32"/>
          <w:szCs w:val="32"/>
        </w:rPr>
        <w:t>关闭前实施井下密封、联通等工程措施，</w:t>
      </w:r>
      <w:r w:rsidR="00B5093C">
        <w:rPr>
          <w:rFonts w:ascii="Times New Roman" w:eastAsia="仿宋_GB2312" w:hAnsi="Times New Roman" w:cs="Times New Roman"/>
          <w:sz w:val="32"/>
          <w:szCs w:val="32"/>
        </w:rPr>
        <w:t>为</w:t>
      </w:r>
      <w:r w:rsidR="00B5093C">
        <w:rPr>
          <w:rFonts w:ascii="Times New Roman" w:eastAsia="仿宋_GB2312" w:hAnsi="Times New Roman" w:cs="Times New Roman" w:hint="eastAsia"/>
          <w:sz w:val="32"/>
          <w:szCs w:val="32"/>
        </w:rPr>
        <w:t>煤矿</w:t>
      </w:r>
      <w:r w:rsidR="00C234BE" w:rsidRPr="00D030EC">
        <w:rPr>
          <w:rFonts w:ascii="Times New Roman" w:eastAsia="仿宋_GB2312" w:hAnsi="Times New Roman" w:cs="Times New Roman"/>
          <w:sz w:val="32"/>
          <w:szCs w:val="32"/>
        </w:rPr>
        <w:t>关闭后进行瓦斯</w:t>
      </w:r>
      <w:r w:rsidR="000441F9" w:rsidRPr="00D030EC">
        <w:rPr>
          <w:rFonts w:ascii="Times New Roman" w:eastAsia="仿宋_GB2312" w:hAnsi="Times New Roman" w:cs="Times New Roman"/>
          <w:sz w:val="32"/>
          <w:szCs w:val="32"/>
        </w:rPr>
        <w:t>综合治理和</w:t>
      </w:r>
      <w:r w:rsidR="00C234BE" w:rsidRPr="00D030EC">
        <w:rPr>
          <w:rFonts w:ascii="Times New Roman" w:eastAsia="仿宋_GB2312" w:hAnsi="Times New Roman" w:cs="Times New Roman"/>
          <w:sz w:val="32"/>
          <w:szCs w:val="32"/>
        </w:rPr>
        <w:t>利用提供便利条件</w:t>
      </w:r>
      <w:r w:rsidR="00FA57D6" w:rsidRPr="00D030EC">
        <w:rPr>
          <w:rFonts w:ascii="Times New Roman" w:eastAsia="仿宋_GB2312" w:hAnsi="Times New Roman" w:cs="Times New Roman"/>
          <w:sz w:val="32"/>
          <w:szCs w:val="32"/>
        </w:rPr>
        <w:t>；</w:t>
      </w:r>
      <w:r w:rsidR="00A81F41" w:rsidRPr="00D030EC">
        <w:rPr>
          <w:rFonts w:ascii="Times New Roman" w:eastAsia="仿宋_GB2312" w:hAnsi="Times New Roman" w:cs="Times New Roman"/>
          <w:sz w:val="32"/>
          <w:szCs w:val="32"/>
        </w:rPr>
        <w:t>对</w:t>
      </w:r>
      <w:r w:rsidRPr="00D030EC">
        <w:rPr>
          <w:rFonts w:ascii="Times New Roman" w:eastAsia="仿宋_GB2312" w:hAnsi="Times New Roman" w:cs="Times New Roman"/>
          <w:sz w:val="32"/>
          <w:szCs w:val="32"/>
        </w:rPr>
        <w:t>瓦斯灾害</w:t>
      </w:r>
      <w:r w:rsidR="00A81F41" w:rsidRPr="00D030EC">
        <w:rPr>
          <w:rFonts w:ascii="Times New Roman" w:eastAsia="仿宋_GB2312" w:hAnsi="Times New Roman" w:cs="Times New Roman"/>
          <w:sz w:val="32"/>
          <w:szCs w:val="32"/>
        </w:rPr>
        <w:t>风</w:t>
      </w:r>
      <w:r w:rsidRPr="00D030EC">
        <w:rPr>
          <w:rFonts w:ascii="Times New Roman" w:eastAsia="仿宋_GB2312" w:hAnsi="Times New Roman" w:cs="Times New Roman"/>
          <w:sz w:val="32"/>
          <w:szCs w:val="32"/>
        </w:rPr>
        <w:t>险较大但</w:t>
      </w:r>
      <w:r w:rsidR="000441F9" w:rsidRPr="00D030EC">
        <w:rPr>
          <w:rFonts w:ascii="Times New Roman" w:eastAsia="仿宋_GB2312" w:hAnsi="Times New Roman" w:cs="Times New Roman"/>
          <w:sz w:val="32"/>
          <w:szCs w:val="32"/>
        </w:rPr>
        <w:t>不具备</w:t>
      </w:r>
      <w:r w:rsidRPr="00D030EC">
        <w:rPr>
          <w:rFonts w:ascii="Times New Roman" w:eastAsia="仿宋_GB2312" w:hAnsi="Times New Roman" w:cs="Times New Roman"/>
          <w:sz w:val="32"/>
          <w:szCs w:val="32"/>
        </w:rPr>
        <w:t>开发价值的拟</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w:t>
      </w:r>
      <w:r w:rsidR="00F11B3B">
        <w:rPr>
          <w:rFonts w:ascii="Times New Roman" w:eastAsia="仿宋_GB2312" w:hAnsi="Times New Roman" w:cs="Times New Roman" w:hint="eastAsia"/>
          <w:sz w:val="32"/>
          <w:szCs w:val="32"/>
        </w:rPr>
        <w:t>严格按照有关要求实施闭坑，并做好瓦斯等灾害的预防工作</w:t>
      </w:r>
      <w:r w:rsidRPr="00D030EC">
        <w:rPr>
          <w:rFonts w:ascii="Times New Roman" w:eastAsia="仿宋_GB2312" w:hAnsi="Times New Roman" w:cs="Times New Roman"/>
          <w:sz w:val="32"/>
          <w:szCs w:val="32"/>
        </w:rPr>
        <w:t>。</w:t>
      </w:r>
      <w:r w:rsidR="00DC7D43" w:rsidRPr="00D030EC">
        <w:rPr>
          <w:rFonts w:ascii="Times New Roman" w:eastAsia="仿宋_GB2312" w:hAnsi="Times New Roman" w:cs="Times New Roman"/>
          <w:sz w:val="32"/>
          <w:szCs w:val="32"/>
        </w:rPr>
        <w:t>鼓励有条件的生产</w:t>
      </w:r>
      <w:r w:rsidR="00F11B3B">
        <w:rPr>
          <w:rFonts w:ascii="Times New Roman" w:eastAsia="仿宋_GB2312" w:hAnsi="Times New Roman" w:cs="Times New Roman" w:hint="eastAsia"/>
          <w:sz w:val="32"/>
          <w:szCs w:val="32"/>
        </w:rPr>
        <w:t>煤矿</w:t>
      </w:r>
      <w:r w:rsidR="00313313">
        <w:rPr>
          <w:rFonts w:ascii="Times New Roman" w:eastAsia="仿宋_GB2312" w:hAnsi="Times New Roman" w:cs="Times New Roman" w:hint="eastAsia"/>
          <w:sz w:val="32"/>
          <w:szCs w:val="32"/>
        </w:rPr>
        <w:t>在保证安全的前提下，</w:t>
      </w:r>
      <w:r w:rsidR="00DC7D43" w:rsidRPr="00D030EC">
        <w:rPr>
          <w:rFonts w:ascii="Times New Roman" w:eastAsia="仿宋_GB2312" w:hAnsi="Times New Roman" w:cs="Times New Roman"/>
          <w:sz w:val="32"/>
          <w:szCs w:val="32"/>
        </w:rPr>
        <w:t>对采空区</w:t>
      </w:r>
      <w:r w:rsidR="0057330D" w:rsidRPr="00D030EC">
        <w:rPr>
          <w:rFonts w:ascii="Times New Roman" w:eastAsia="仿宋_GB2312" w:hAnsi="Times New Roman" w:cs="Times New Roman"/>
          <w:sz w:val="32"/>
          <w:szCs w:val="32"/>
        </w:rPr>
        <w:t>煤矿瓦斯</w:t>
      </w:r>
      <w:r w:rsidR="00DC7D43" w:rsidRPr="00D030EC">
        <w:rPr>
          <w:rFonts w:ascii="Times New Roman" w:eastAsia="仿宋_GB2312" w:hAnsi="Times New Roman" w:cs="Times New Roman"/>
          <w:sz w:val="32"/>
          <w:szCs w:val="32"/>
        </w:rPr>
        <w:t>进行抽采</w:t>
      </w:r>
      <w:r w:rsidR="006D1F03" w:rsidRPr="00D030EC">
        <w:rPr>
          <w:rFonts w:ascii="Times New Roman" w:eastAsia="仿宋_GB2312" w:hAnsi="Times New Roman" w:cs="Times New Roman"/>
          <w:sz w:val="32"/>
          <w:szCs w:val="32"/>
        </w:rPr>
        <w:t>利用</w:t>
      </w:r>
      <w:r w:rsidR="00DC7D43" w:rsidRPr="00D030EC">
        <w:rPr>
          <w:rFonts w:ascii="Times New Roman" w:eastAsia="仿宋_GB2312" w:hAnsi="Times New Roman" w:cs="Times New Roman"/>
          <w:sz w:val="32"/>
          <w:szCs w:val="32"/>
        </w:rPr>
        <w:t>。</w:t>
      </w:r>
    </w:p>
    <w:p w:rsidR="00CF3771" w:rsidRPr="00D030EC" w:rsidRDefault="00CF3771" w:rsidP="009A18CA">
      <w:pPr>
        <w:spacing w:line="540" w:lineRule="exact"/>
        <w:ind w:firstLine="643"/>
        <w:rPr>
          <w:rFonts w:ascii="Times New Roman" w:eastAsia="仿宋_GB2312" w:hAnsi="Times New Roman" w:cs="Times New Roman"/>
          <w:sz w:val="32"/>
          <w:szCs w:val="32"/>
        </w:rPr>
      </w:pPr>
      <w:r w:rsidRPr="00D030EC">
        <w:rPr>
          <w:rFonts w:ascii="Times New Roman" w:eastAsia="楷体_GB2312" w:hAnsi="Times New Roman" w:cs="Times New Roman"/>
          <w:b/>
          <w:sz w:val="32"/>
          <w:szCs w:val="32"/>
        </w:rPr>
        <w:t>（三）</w:t>
      </w:r>
      <w:r w:rsidR="00D21BA5">
        <w:rPr>
          <w:rFonts w:ascii="Times New Roman" w:eastAsia="楷体_GB2312" w:hAnsi="Times New Roman" w:cs="Times New Roman" w:hint="eastAsia"/>
          <w:b/>
          <w:sz w:val="32"/>
          <w:szCs w:val="32"/>
        </w:rPr>
        <w:t>试点</w:t>
      </w:r>
      <w:r w:rsidR="00960540">
        <w:rPr>
          <w:rFonts w:ascii="Times New Roman" w:eastAsia="楷体_GB2312" w:hAnsi="Times New Roman" w:cs="Times New Roman" w:hint="eastAsia"/>
          <w:b/>
          <w:sz w:val="32"/>
          <w:szCs w:val="32"/>
        </w:rPr>
        <w:t>先行</w:t>
      </w:r>
      <w:r w:rsidRPr="00D030EC">
        <w:rPr>
          <w:rFonts w:ascii="Times New Roman" w:eastAsia="楷体_GB2312" w:hAnsi="Times New Roman" w:cs="Times New Roman"/>
          <w:b/>
          <w:sz w:val="32"/>
          <w:szCs w:val="32"/>
        </w:rPr>
        <w:t>、重点突破。</w:t>
      </w:r>
      <w:r w:rsidRPr="00D030EC">
        <w:rPr>
          <w:rFonts w:ascii="Times New Roman" w:eastAsia="仿宋_GB2312" w:hAnsi="Times New Roman" w:cs="Times New Roman"/>
          <w:sz w:val="32"/>
          <w:szCs w:val="32"/>
        </w:rPr>
        <w:t>鼓励企业因地制宜开展</w:t>
      </w:r>
      <w:r w:rsidR="00C55EB3">
        <w:rPr>
          <w:rFonts w:ascii="Times New Roman" w:eastAsia="仿宋_GB2312" w:hAnsi="Times New Roman" w:cs="Times New Roman"/>
          <w:sz w:val="32"/>
          <w:szCs w:val="32"/>
        </w:rPr>
        <w:t>关闭煤矿</w:t>
      </w:r>
      <w:r w:rsidR="00273E30" w:rsidRPr="00D030EC">
        <w:rPr>
          <w:rFonts w:ascii="Times New Roman" w:eastAsia="仿宋_GB2312" w:hAnsi="Times New Roman" w:cs="Times New Roman"/>
          <w:sz w:val="32"/>
          <w:szCs w:val="32"/>
        </w:rPr>
        <w:t>和即将</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瓦斯防治和利用</w:t>
      </w:r>
      <w:r w:rsidR="00D21BA5">
        <w:rPr>
          <w:rFonts w:ascii="Times New Roman" w:eastAsia="仿宋_GB2312" w:hAnsi="Times New Roman" w:cs="Times New Roman" w:hint="eastAsia"/>
          <w:sz w:val="32"/>
          <w:szCs w:val="32"/>
        </w:rPr>
        <w:t>试点</w:t>
      </w:r>
      <w:r w:rsidRPr="00D030EC">
        <w:rPr>
          <w:rFonts w:ascii="Times New Roman" w:eastAsia="仿宋_GB2312" w:hAnsi="Times New Roman" w:cs="Times New Roman"/>
          <w:sz w:val="32"/>
          <w:szCs w:val="32"/>
        </w:rPr>
        <w:t>项目建设，制定开发方案，明确开发目标</w:t>
      </w:r>
      <w:r w:rsidR="00AC1AD1" w:rsidRPr="00D030EC">
        <w:rPr>
          <w:rFonts w:ascii="Times New Roman" w:eastAsia="仿宋_GB2312" w:hAnsi="Times New Roman" w:cs="Times New Roman"/>
          <w:sz w:val="32"/>
          <w:szCs w:val="32"/>
        </w:rPr>
        <w:t>，科学组织实施</w:t>
      </w:r>
      <w:r w:rsidR="00CD6DBD" w:rsidRPr="00D030EC">
        <w:rPr>
          <w:rFonts w:ascii="Times New Roman" w:eastAsia="仿宋_GB2312" w:hAnsi="Times New Roman" w:cs="Times New Roman"/>
          <w:sz w:val="32"/>
          <w:szCs w:val="32"/>
        </w:rPr>
        <w:t>。</w:t>
      </w:r>
      <w:r w:rsidR="00DC02E5" w:rsidRPr="00D030EC">
        <w:rPr>
          <w:rFonts w:ascii="Times New Roman" w:eastAsia="仿宋_GB2312" w:hAnsi="Times New Roman" w:cs="Times New Roman"/>
          <w:sz w:val="32"/>
          <w:szCs w:val="32"/>
        </w:rPr>
        <w:t>各重点产煤地区煤炭行业管理部</w:t>
      </w:r>
      <w:r w:rsidR="00DC02E5" w:rsidRPr="00D030EC">
        <w:rPr>
          <w:rFonts w:ascii="Times New Roman" w:eastAsia="仿宋_GB2312" w:hAnsi="Times New Roman" w:cs="Times New Roman"/>
          <w:sz w:val="32"/>
          <w:szCs w:val="32"/>
        </w:rPr>
        <w:lastRenderedPageBreak/>
        <w:t>门、自然资源管理部门</w:t>
      </w:r>
      <w:r w:rsidR="00AC1AD1" w:rsidRPr="00D030EC">
        <w:rPr>
          <w:rFonts w:ascii="Times New Roman" w:eastAsia="仿宋_GB2312" w:hAnsi="Times New Roman" w:cs="Times New Roman"/>
          <w:sz w:val="32"/>
          <w:szCs w:val="32"/>
        </w:rPr>
        <w:t>要</w:t>
      </w:r>
      <w:r w:rsidRPr="00D030EC">
        <w:rPr>
          <w:rFonts w:ascii="Times New Roman" w:eastAsia="仿宋_GB2312" w:hAnsi="Times New Roman" w:cs="Times New Roman"/>
          <w:sz w:val="32"/>
          <w:szCs w:val="32"/>
        </w:rPr>
        <w:t>加强对</w:t>
      </w:r>
      <w:r w:rsidR="00D21BA5">
        <w:rPr>
          <w:rFonts w:ascii="Times New Roman" w:eastAsia="仿宋_GB2312" w:hAnsi="Times New Roman" w:cs="Times New Roman" w:hint="eastAsia"/>
          <w:sz w:val="32"/>
          <w:szCs w:val="32"/>
        </w:rPr>
        <w:t>试点</w:t>
      </w:r>
      <w:r w:rsidRPr="00D030EC">
        <w:rPr>
          <w:rFonts w:ascii="Times New Roman" w:eastAsia="仿宋_GB2312" w:hAnsi="Times New Roman" w:cs="Times New Roman"/>
          <w:sz w:val="32"/>
          <w:szCs w:val="32"/>
        </w:rPr>
        <w:t>工程的指导和协调，实</w:t>
      </w:r>
      <w:r w:rsidR="00AC1AD1" w:rsidRPr="00D030EC">
        <w:rPr>
          <w:rFonts w:ascii="Times New Roman" w:eastAsia="仿宋_GB2312" w:hAnsi="Times New Roman" w:cs="Times New Roman"/>
          <w:sz w:val="32"/>
          <w:szCs w:val="32"/>
        </w:rPr>
        <w:t>现</w:t>
      </w:r>
      <w:r w:rsidRPr="00D030EC">
        <w:rPr>
          <w:rFonts w:ascii="Times New Roman" w:eastAsia="仿宋_GB2312" w:hAnsi="Times New Roman" w:cs="Times New Roman"/>
          <w:sz w:val="32"/>
          <w:szCs w:val="32"/>
        </w:rPr>
        <w:t>灾害严重</w:t>
      </w:r>
      <w:r w:rsidR="00C55EB3">
        <w:rPr>
          <w:rFonts w:ascii="Times New Roman" w:eastAsia="仿宋_GB2312" w:hAnsi="Times New Roman" w:cs="Times New Roman"/>
          <w:sz w:val="32"/>
          <w:szCs w:val="32"/>
        </w:rPr>
        <w:t>关闭煤矿</w:t>
      </w:r>
      <w:r w:rsidR="00273E30" w:rsidRPr="00D030EC">
        <w:rPr>
          <w:rFonts w:ascii="Times New Roman" w:eastAsia="仿宋_GB2312" w:hAnsi="Times New Roman" w:cs="Times New Roman"/>
          <w:sz w:val="32"/>
          <w:szCs w:val="32"/>
        </w:rPr>
        <w:t>和即将</w:t>
      </w:r>
      <w:r w:rsidR="00C55EB3">
        <w:rPr>
          <w:rFonts w:ascii="Times New Roman" w:eastAsia="仿宋_GB2312" w:hAnsi="Times New Roman" w:cs="Times New Roman"/>
          <w:sz w:val="32"/>
          <w:szCs w:val="32"/>
        </w:rPr>
        <w:t>关闭煤矿</w:t>
      </w:r>
      <w:r w:rsidR="00AC1AD1" w:rsidRPr="00D030EC">
        <w:rPr>
          <w:rFonts w:ascii="Times New Roman" w:eastAsia="仿宋_GB2312" w:hAnsi="Times New Roman" w:cs="Times New Roman"/>
          <w:sz w:val="32"/>
          <w:szCs w:val="32"/>
        </w:rPr>
        <w:t>瓦斯综合治理和利用</w:t>
      </w:r>
      <w:r w:rsidRPr="00D030EC">
        <w:rPr>
          <w:rFonts w:ascii="Times New Roman" w:eastAsia="仿宋_GB2312" w:hAnsi="Times New Roman" w:cs="Times New Roman"/>
          <w:sz w:val="32"/>
          <w:szCs w:val="32"/>
        </w:rPr>
        <w:t>的率先突破，总结经验后在全国范围内推广。</w:t>
      </w:r>
    </w:p>
    <w:p w:rsidR="00CF3771" w:rsidRPr="00D030EC" w:rsidRDefault="00CF3771" w:rsidP="009A18CA">
      <w:pPr>
        <w:spacing w:line="540" w:lineRule="exact"/>
        <w:ind w:firstLine="643"/>
        <w:rPr>
          <w:rFonts w:ascii="Times New Roman" w:eastAsia="仿宋_GB2312" w:hAnsi="Times New Roman" w:cs="Times New Roman"/>
          <w:sz w:val="32"/>
          <w:szCs w:val="32"/>
        </w:rPr>
      </w:pPr>
      <w:r w:rsidRPr="00D030EC">
        <w:rPr>
          <w:rFonts w:ascii="Times New Roman" w:eastAsia="楷体_GB2312" w:hAnsi="Times New Roman" w:cs="Times New Roman"/>
          <w:b/>
          <w:sz w:val="32"/>
          <w:szCs w:val="32"/>
        </w:rPr>
        <w:t>（四）拓展路径、强化利用。</w:t>
      </w:r>
      <w:r w:rsidRPr="00D030EC">
        <w:rPr>
          <w:rFonts w:ascii="Times New Roman" w:eastAsia="仿宋_GB2312" w:hAnsi="Times New Roman" w:cs="Times New Roman"/>
          <w:sz w:val="32"/>
          <w:szCs w:val="32"/>
        </w:rPr>
        <w:t>各地</w:t>
      </w:r>
      <w:r w:rsidR="00F11B3B">
        <w:rPr>
          <w:rFonts w:ascii="Times New Roman" w:eastAsia="仿宋_GB2312" w:hAnsi="Times New Roman" w:cs="Times New Roman" w:hint="eastAsia"/>
          <w:sz w:val="32"/>
          <w:szCs w:val="32"/>
        </w:rPr>
        <w:t>有关部门</w:t>
      </w:r>
      <w:r w:rsidR="00AC1AD1" w:rsidRPr="00D030EC">
        <w:rPr>
          <w:rFonts w:ascii="Times New Roman" w:eastAsia="仿宋_GB2312" w:hAnsi="Times New Roman" w:cs="Times New Roman"/>
          <w:sz w:val="32"/>
          <w:szCs w:val="32"/>
        </w:rPr>
        <w:t>应</w:t>
      </w:r>
      <w:r w:rsidRPr="00D030EC">
        <w:rPr>
          <w:rFonts w:ascii="Times New Roman" w:eastAsia="仿宋_GB2312" w:hAnsi="Times New Roman" w:cs="Times New Roman"/>
          <w:sz w:val="32"/>
          <w:szCs w:val="32"/>
        </w:rPr>
        <w:t>结合当地资源禀赋、能源供应和基础设施等具体条件，因地制宜选择</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瓦斯利用方式，积极推进</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瓦斯用于发电、</w:t>
      </w:r>
      <w:r w:rsidR="00FA43D9">
        <w:rPr>
          <w:rFonts w:ascii="Times New Roman" w:eastAsia="仿宋_GB2312" w:hAnsi="Times New Roman" w:cs="Times New Roman" w:hint="eastAsia"/>
          <w:sz w:val="32"/>
          <w:szCs w:val="32"/>
        </w:rPr>
        <w:t>周边</w:t>
      </w:r>
      <w:r w:rsidRPr="00D030EC">
        <w:rPr>
          <w:rFonts w:ascii="Times New Roman" w:eastAsia="仿宋_GB2312" w:hAnsi="Times New Roman" w:cs="Times New Roman"/>
          <w:sz w:val="32"/>
          <w:szCs w:val="32"/>
        </w:rPr>
        <w:t>居民</w:t>
      </w:r>
      <w:r w:rsidR="00AC1AD1" w:rsidRPr="00D030EC">
        <w:rPr>
          <w:rFonts w:ascii="Times New Roman" w:eastAsia="仿宋_GB2312" w:hAnsi="Times New Roman" w:cs="Times New Roman"/>
          <w:sz w:val="32"/>
          <w:szCs w:val="32"/>
        </w:rPr>
        <w:t>生活</w:t>
      </w:r>
      <w:r w:rsidRPr="00D030EC">
        <w:rPr>
          <w:rFonts w:ascii="Times New Roman" w:eastAsia="仿宋_GB2312" w:hAnsi="Times New Roman" w:cs="Times New Roman"/>
          <w:sz w:val="32"/>
          <w:szCs w:val="32"/>
        </w:rPr>
        <w:t>、锅炉燃料、</w:t>
      </w:r>
      <w:r w:rsidR="003C3437">
        <w:rPr>
          <w:rFonts w:ascii="Times New Roman" w:eastAsia="仿宋_GB2312" w:hAnsi="Times New Roman" w:cs="Times New Roman" w:hint="eastAsia"/>
          <w:sz w:val="32"/>
          <w:szCs w:val="32"/>
        </w:rPr>
        <w:t>分布式能源</w:t>
      </w:r>
      <w:r w:rsidRPr="00D030EC">
        <w:rPr>
          <w:rFonts w:ascii="Times New Roman" w:eastAsia="仿宋_GB2312" w:hAnsi="Times New Roman" w:cs="Times New Roman"/>
          <w:sz w:val="32"/>
          <w:szCs w:val="32"/>
        </w:rPr>
        <w:t>等领域，探索形成多元化的</w:t>
      </w:r>
      <w:r w:rsidR="00DC02E5" w:rsidRPr="00D030EC">
        <w:rPr>
          <w:rFonts w:ascii="Times New Roman" w:eastAsia="仿宋_GB2312" w:hAnsi="Times New Roman" w:cs="Times New Roman"/>
          <w:sz w:val="32"/>
          <w:szCs w:val="32"/>
        </w:rPr>
        <w:t>利用方式</w:t>
      </w:r>
      <w:r w:rsidRPr="00D030EC">
        <w:rPr>
          <w:rFonts w:ascii="Times New Roman" w:eastAsia="仿宋_GB2312" w:hAnsi="Times New Roman" w:cs="Times New Roman"/>
          <w:sz w:val="32"/>
          <w:szCs w:val="32"/>
        </w:rPr>
        <w:t>。</w:t>
      </w:r>
    </w:p>
    <w:p w:rsidR="00CF3771" w:rsidRPr="00D030EC" w:rsidRDefault="00CF3771" w:rsidP="009A18CA">
      <w:pPr>
        <w:spacing w:line="540" w:lineRule="exact"/>
        <w:ind w:firstLine="643"/>
        <w:rPr>
          <w:rFonts w:ascii="Times New Roman" w:eastAsia="仿宋_GB2312" w:hAnsi="Times New Roman" w:cs="Times New Roman"/>
          <w:sz w:val="32"/>
          <w:szCs w:val="32"/>
        </w:rPr>
      </w:pPr>
      <w:r w:rsidRPr="00D030EC">
        <w:rPr>
          <w:rFonts w:ascii="Times New Roman" w:eastAsia="楷体_GB2312" w:hAnsi="Times New Roman" w:cs="Times New Roman"/>
          <w:b/>
          <w:sz w:val="32"/>
          <w:szCs w:val="32"/>
        </w:rPr>
        <w:t>（五）保护生态、协调推进。</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AC1AD1" w:rsidRPr="00D030EC">
        <w:rPr>
          <w:rFonts w:ascii="Times New Roman" w:eastAsia="仿宋_GB2312" w:hAnsi="Times New Roman" w:cs="Times New Roman"/>
          <w:sz w:val="32"/>
          <w:szCs w:val="32"/>
        </w:rPr>
        <w:t>综合</w:t>
      </w:r>
      <w:r w:rsidRPr="00D030EC">
        <w:rPr>
          <w:rFonts w:ascii="Times New Roman" w:eastAsia="仿宋_GB2312" w:hAnsi="Times New Roman" w:cs="Times New Roman"/>
          <w:sz w:val="32"/>
          <w:szCs w:val="32"/>
        </w:rPr>
        <w:t>治理与利用项目选址应</w:t>
      </w:r>
      <w:r w:rsidR="006617AE">
        <w:rPr>
          <w:rFonts w:ascii="Times New Roman" w:eastAsia="仿宋_GB2312" w:hAnsi="Times New Roman" w:cs="Times New Roman" w:hint="eastAsia"/>
          <w:sz w:val="32"/>
          <w:szCs w:val="32"/>
        </w:rPr>
        <w:t>充分衔接生态环境保护相关规划，</w:t>
      </w:r>
      <w:r w:rsidRPr="00D030EC">
        <w:rPr>
          <w:rFonts w:ascii="Times New Roman" w:eastAsia="仿宋_GB2312" w:hAnsi="Times New Roman" w:cs="Times New Roman"/>
          <w:sz w:val="32"/>
          <w:szCs w:val="32"/>
        </w:rPr>
        <w:t>避开自然保护区、饮用水源地等生态</w:t>
      </w:r>
      <w:r w:rsidR="006617AE">
        <w:rPr>
          <w:rFonts w:ascii="Times New Roman" w:eastAsia="仿宋_GB2312" w:hAnsi="Times New Roman" w:cs="Times New Roman" w:hint="eastAsia"/>
          <w:sz w:val="32"/>
          <w:szCs w:val="32"/>
        </w:rPr>
        <w:t>保护</w:t>
      </w:r>
      <w:r w:rsidR="00355326" w:rsidRPr="00381265">
        <w:rPr>
          <w:rFonts w:ascii="Times New Roman" w:eastAsia="仿宋_GB2312" w:hAnsi="Times New Roman" w:cs="Times New Roman" w:hint="eastAsia"/>
          <w:sz w:val="32"/>
          <w:szCs w:val="32"/>
        </w:rPr>
        <w:t>红线</w:t>
      </w:r>
      <w:r w:rsidRPr="00D030EC">
        <w:rPr>
          <w:rFonts w:ascii="Times New Roman" w:eastAsia="仿宋_GB2312" w:hAnsi="Times New Roman" w:cs="Times New Roman"/>
          <w:sz w:val="32"/>
          <w:szCs w:val="32"/>
        </w:rPr>
        <w:t>区域。项目实施过程中</w:t>
      </w:r>
      <w:r w:rsidR="00AC1AD1" w:rsidRPr="00D030EC">
        <w:rPr>
          <w:rFonts w:ascii="Times New Roman" w:eastAsia="仿宋_GB2312" w:hAnsi="Times New Roman" w:cs="Times New Roman"/>
          <w:sz w:val="32"/>
          <w:szCs w:val="32"/>
        </w:rPr>
        <w:t>要严格</w:t>
      </w:r>
      <w:r w:rsidR="006617AE">
        <w:rPr>
          <w:rFonts w:ascii="Times New Roman" w:eastAsia="仿宋_GB2312" w:hAnsi="Times New Roman" w:cs="Times New Roman" w:hint="eastAsia"/>
          <w:sz w:val="32"/>
          <w:szCs w:val="32"/>
        </w:rPr>
        <w:t>落实生态环境保护各项要求，确保</w:t>
      </w:r>
      <w:r w:rsidRPr="00D030EC">
        <w:rPr>
          <w:rFonts w:ascii="Times New Roman" w:eastAsia="仿宋_GB2312" w:hAnsi="Times New Roman" w:cs="Times New Roman"/>
          <w:sz w:val="32"/>
          <w:szCs w:val="32"/>
        </w:rPr>
        <w:t>达标排放。</w:t>
      </w:r>
    </w:p>
    <w:p w:rsidR="00CF3771" w:rsidRPr="00D030EC" w:rsidRDefault="00CF3771" w:rsidP="009A18CA">
      <w:pPr>
        <w:spacing w:line="540" w:lineRule="exact"/>
        <w:ind w:firstLine="640"/>
        <w:outlineLvl w:val="0"/>
        <w:rPr>
          <w:rFonts w:ascii="Times New Roman" w:eastAsia="黑体" w:hAnsi="Times New Roman" w:cs="Times New Roman"/>
          <w:sz w:val="32"/>
          <w:szCs w:val="32"/>
        </w:rPr>
      </w:pPr>
      <w:r w:rsidRPr="00D030EC">
        <w:rPr>
          <w:rFonts w:ascii="Times New Roman" w:eastAsia="黑体" w:hAnsi="Times New Roman" w:cs="Times New Roman"/>
          <w:sz w:val="32"/>
          <w:szCs w:val="32"/>
        </w:rPr>
        <w:t>三、保障措施</w:t>
      </w:r>
    </w:p>
    <w:p w:rsidR="00CF3771" w:rsidRPr="00D030EC" w:rsidRDefault="00CF3771" w:rsidP="0084339C">
      <w:pPr>
        <w:spacing w:line="540" w:lineRule="exact"/>
        <w:ind w:firstLine="643"/>
        <w:rPr>
          <w:rFonts w:ascii="Times New Roman" w:eastAsia="仿宋_GB2312" w:hAnsi="Times New Roman" w:cs="Times New Roman"/>
          <w:sz w:val="32"/>
          <w:szCs w:val="32"/>
        </w:rPr>
      </w:pPr>
      <w:r w:rsidRPr="00D030EC">
        <w:rPr>
          <w:rFonts w:ascii="Times New Roman" w:eastAsia="楷体_GB2312" w:hAnsi="Times New Roman" w:cs="Times New Roman"/>
          <w:b/>
          <w:sz w:val="32"/>
          <w:szCs w:val="32"/>
        </w:rPr>
        <w:t>（一）优化项目</w:t>
      </w:r>
      <w:r w:rsidR="004550B7" w:rsidRPr="00D030EC">
        <w:rPr>
          <w:rFonts w:ascii="Times New Roman" w:eastAsia="楷体_GB2312" w:hAnsi="Times New Roman" w:cs="Times New Roman"/>
          <w:b/>
          <w:sz w:val="32"/>
          <w:szCs w:val="32"/>
        </w:rPr>
        <w:t>监管程序</w:t>
      </w:r>
      <w:r w:rsidRPr="00D030EC">
        <w:rPr>
          <w:rFonts w:ascii="Times New Roman" w:eastAsia="楷体_GB2312" w:hAnsi="Times New Roman" w:cs="Times New Roman"/>
          <w:b/>
          <w:sz w:val="32"/>
          <w:szCs w:val="32"/>
        </w:rPr>
        <w:t>。</w:t>
      </w:r>
      <w:r w:rsidRPr="00D030EC">
        <w:rPr>
          <w:rFonts w:ascii="Times New Roman" w:eastAsia="仿宋_GB2312" w:hAnsi="Times New Roman" w:cs="Times New Roman"/>
          <w:sz w:val="32"/>
          <w:szCs w:val="32"/>
        </w:rPr>
        <w:t>深化</w:t>
      </w:r>
      <w:r w:rsidRPr="00D030EC">
        <w:rPr>
          <w:rFonts w:ascii="Times New Roman" w:eastAsia="仿宋_GB2312" w:hAnsi="Times New Roman" w:cs="Times New Roman"/>
          <w:sz w:val="32"/>
          <w:szCs w:val="32"/>
        </w:rPr>
        <w:t>“</w:t>
      </w:r>
      <w:r w:rsidRPr="00D030EC">
        <w:rPr>
          <w:rFonts w:ascii="Times New Roman" w:eastAsia="仿宋_GB2312" w:hAnsi="Times New Roman" w:cs="Times New Roman"/>
          <w:sz w:val="32"/>
          <w:szCs w:val="32"/>
        </w:rPr>
        <w:t>放管服</w:t>
      </w:r>
      <w:r w:rsidRPr="00D030EC">
        <w:rPr>
          <w:rFonts w:ascii="Times New Roman" w:eastAsia="仿宋_GB2312" w:hAnsi="Times New Roman" w:cs="Times New Roman"/>
          <w:sz w:val="32"/>
          <w:szCs w:val="32"/>
        </w:rPr>
        <w:t>”</w:t>
      </w:r>
      <w:r w:rsidRPr="00D030EC">
        <w:rPr>
          <w:rFonts w:ascii="Times New Roman" w:eastAsia="仿宋_GB2312" w:hAnsi="Times New Roman" w:cs="Times New Roman"/>
          <w:sz w:val="32"/>
          <w:szCs w:val="32"/>
        </w:rPr>
        <w:t>改革，为</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AC1AD1" w:rsidRPr="00D030EC">
        <w:rPr>
          <w:rFonts w:ascii="Times New Roman" w:eastAsia="仿宋_GB2312" w:hAnsi="Times New Roman" w:cs="Times New Roman"/>
          <w:sz w:val="32"/>
          <w:szCs w:val="32"/>
        </w:rPr>
        <w:t>综合治理</w:t>
      </w:r>
      <w:r w:rsidR="00B86A35">
        <w:rPr>
          <w:rFonts w:ascii="Times New Roman" w:eastAsia="仿宋_GB2312" w:hAnsi="Times New Roman" w:cs="Times New Roman" w:hint="eastAsia"/>
          <w:sz w:val="32"/>
          <w:szCs w:val="32"/>
        </w:rPr>
        <w:t>与</w:t>
      </w:r>
      <w:r w:rsidRPr="00D030EC">
        <w:rPr>
          <w:rFonts w:ascii="Times New Roman" w:eastAsia="仿宋_GB2312" w:hAnsi="Times New Roman" w:cs="Times New Roman"/>
          <w:sz w:val="32"/>
          <w:szCs w:val="32"/>
        </w:rPr>
        <w:t>利用创造良好发展环境。</w:t>
      </w:r>
      <w:r w:rsidR="0084339C">
        <w:rPr>
          <w:rFonts w:ascii="Times New Roman" w:eastAsia="仿宋_GB2312" w:hAnsi="Times New Roman" w:cs="Times New Roman" w:hint="eastAsia"/>
          <w:sz w:val="32"/>
          <w:szCs w:val="32"/>
        </w:rPr>
        <w:t>关闭煤矿瓦斯综合治理</w:t>
      </w:r>
      <w:r w:rsidR="00B86A35">
        <w:rPr>
          <w:rFonts w:ascii="Times New Roman" w:eastAsia="仿宋_GB2312" w:hAnsi="Times New Roman" w:cs="Times New Roman" w:hint="eastAsia"/>
          <w:sz w:val="32"/>
          <w:szCs w:val="32"/>
        </w:rPr>
        <w:t>与</w:t>
      </w:r>
      <w:r w:rsidR="0084339C">
        <w:rPr>
          <w:rFonts w:ascii="Times New Roman" w:eastAsia="仿宋_GB2312" w:hAnsi="Times New Roman" w:cs="Times New Roman" w:hint="eastAsia"/>
          <w:sz w:val="32"/>
          <w:szCs w:val="32"/>
        </w:rPr>
        <w:t>利用</w:t>
      </w:r>
      <w:r w:rsidR="00585EEB">
        <w:rPr>
          <w:rFonts w:ascii="Times New Roman" w:eastAsia="仿宋_GB2312" w:hAnsi="Times New Roman" w:cs="Times New Roman" w:hint="eastAsia"/>
          <w:sz w:val="32"/>
          <w:szCs w:val="32"/>
        </w:rPr>
        <w:t>按照</w:t>
      </w:r>
      <w:r w:rsidR="0084339C">
        <w:rPr>
          <w:rFonts w:ascii="Times New Roman" w:eastAsia="仿宋_GB2312" w:hAnsi="Times New Roman" w:cs="Times New Roman" w:hint="eastAsia"/>
          <w:sz w:val="32"/>
          <w:szCs w:val="32"/>
        </w:rPr>
        <w:t>煤矿瓦斯治理</w:t>
      </w:r>
      <w:r w:rsidR="00585EEB">
        <w:rPr>
          <w:rFonts w:ascii="Times New Roman" w:eastAsia="仿宋_GB2312" w:hAnsi="Times New Roman" w:cs="Times New Roman" w:hint="eastAsia"/>
          <w:sz w:val="32"/>
          <w:szCs w:val="32"/>
        </w:rPr>
        <w:t>进行管理，</w:t>
      </w:r>
      <w:r w:rsidR="008F4A38">
        <w:rPr>
          <w:rFonts w:ascii="Times New Roman" w:eastAsia="仿宋_GB2312" w:hAnsi="Times New Roman" w:cs="Times New Roman" w:hint="eastAsia"/>
          <w:sz w:val="32"/>
          <w:szCs w:val="32"/>
        </w:rPr>
        <w:t>相关</w:t>
      </w:r>
      <w:r w:rsidR="00480199" w:rsidRPr="00D030EC">
        <w:rPr>
          <w:rFonts w:ascii="Times New Roman" w:eastAsia="仿宋_GB2312" w:hAnsi="Times New Roman" w:cs="Times New Roman"/>
          <w:sz w:val="32"/>
          <w:szCs w:val="32"/>
        </w:rPr>
        <w:t>部门</w:t>
      </w:r>
      <w:r w:rsidR="008F4A38">
        <w:rPr>
          <w:rFonts w:ascii="Times New Roman" w:eastAsia="仿宋_GB2312" w:hAnsi="Times New Roman" w:cs="Times New Roman" w:hint="eastAsia"/>
          <w:sz w:val="32"/>
          <w:szCs w:val="32"/>
        </w:rPr>
        <w:t>应</w:t>
      </w:r>
      <w:r w:rsidR="00480199" w:rsidRPr="00D030EC">
        <w:rPr>
          <w:rFonts w:ascii="Times New Roman" w:eastAsia="仿宋_GB2312" w:hAnsi="Times New Roman" w:cs="Times New Roman"/>
          <w:sz w:val="32"/>
          <w:szCs w:val="32"/>
        </w:rPr>
        <w:t>简化</w:t>
      </w:r>
      <w:r w:rsidR="008B1E80" w:rsidRPr="00D030EC">
        <w:rPr>
          <w:rFonts w:ascii="Times New Roman" w:eastAsia="仿宋_GB2312" w:hAnsi="Times New Roman" w:cs="Times New Roman"/>
          <w:sz w:val="32"/>
          <w:szCs w:val="32"/>
        </w:rPr>
        <w:t>优化</w:t>
      </w:r>
      <w:r w:rsidR="00480199" w:rsidRPr="00D030EC">
        <w:rPr>
          <w:rFonts w:ascii="Times New Roman" w:eastAsia="仿宋_GB2312" w:hAnsi="Times New Roman" w:cs="Times New Roman"/>
          <w:sz w:val="32"/>
          <w:szCs w:val="32"/>
        </w:rPr>
        <w:t>管理程序</w:t>
      </w:r>
      <w:r w:rsidR="0084339C">
        <w:rPr>
          <w:rFonts w:ascii="Times New Roman" w:eastAsia="仿宋_GB2312" w:hAnsi="Times New Roman" w:cs="Times New Roman" w:hint="eastAsia"/>
          <w:sz w:val="32"/>
          <w:szCs w:val="32"/>
        </w:rPr>
        <w:t>及监管流程</w:t>
      </w:r>
      <w:r w:rsidR="00480199" w:rsidRPr="00D030EC">
        <w:rPr>
          <w:rFonts w:ascii="Times New Roman" w:eastAsia="仿宋_GB2312" w:hAnsi="Times New Roman" w:cs="Times New Roman"/>
          <w:sz w:val="32"/>
          <w:szCs w:val="32"/>
        </w:rPr>
        <w:t>。</w:t>
      </w:r>
      <w:r w:rsidR="008F4A38">
        <w:rPr>
          <w:rFonts w:ascii="Times New Roman" w:eastAsia="仿宋_GB2312" w:hAnsi="Times New Roman" w:cs="Times New Roman" w:hint="eastAsia"/>
          <w:sz w:val="32"/>
          <w:szCs w:val="32"/>
        </w:rPr>
        <w:t>在编制国土空间规划时，将拟实施的</w:t>
      </w:r>
      <w:r w:rsidR="00C55EB3">
        <w:rPr>
          <w:rFonts w:ascii="Times New Roman" w:eastAsia="仿宋_GB2312" w:hAnsi="Times New Roman" w:cs="Times New Roman" w:hint="eastAsia"/>
          <w:sz w:val="32"/>
          <w:szCs w:val="32"/>
        </w:rPr>
        <w:t>关闭煤矿</w:t>
      </w:r>
      <w:r w:rsidR="008F4A38">
        <w:rPr>
          <w:rFonts w:ascii="Times New Roman" w:eastAsia="仿宋_GB2312" w:hAnsi="Times New Roman" w:cs="Times New Roman" w:hint="eastAsia"/>
          <w:sz w:val="32"/>
          <w:szCs w:val="32"/>
        </w:rPr>
        <w:t>瓦斯综合治理与利用重点区域、项目用地，纳入各级各类国土空间规划，并在土地利用计划中予以保障。</w:t>
      </w:r>
    </w:p>
    <w:p w:rsidR="00CF3771" w:rsidRPr="00D030EC" w:rsidRDefault="003458AC" w:rsidP="009A18CA">
      <w:pPr>
        <w:spacing w:line="540" w:lineRule="exact"/>
        <w:ind w:firstLine="643"/>
        <w:rPr>
          <w:rFonts w:ascii="Times New Roman" w:eastAsia="仿宋_GB2312" w:hAnsi="Times New Roman" w:cs="Times New Roman"/>
          <w:sz w:val="32"/>
          <w:szCs w:val="32"/>
        </w:rPr>
      </w:pPr>
      <w:r w:rsidRPr="00D030EC">
        <w:rPr>
          <w:rFonts w:ascii="Times New Roman" w:eastAsia="楷体_GB2312" w:hAnsi="Times New Roman" w:cs="Times New Roman"/>
          <w:b/>
          <w:sz w:val="32"/>
          <w:szCs w:val="32"/>
        </w:rPr>
        <w:t>（二）</w:t>
      </w:r>
      <w:r w:rsidR="0056739D">
        <w:rPr>
          <w:rFonts w:ascii="Times New Roman" w:eastAsia="楷体_GB2312" w:hAnsi="Times New Roman" w:cs="Times New Roman" w:hint="eastAsia"/>
          <w:b/>
          <w:sz w:val="32"/>
          <w:szCs w:val="32"/>
        </w:rPr>
        <w:t>规范</w:t>
      </w:r>
      <w:r w:rsidR="00F137F2">
        <w:rPr>
          <w:rFonts w:ascii="Times New Roman" w:eastAsia="楷体_GB2312" w:hAnsi="Times New Roman" w:cs="Times New Roman"/>
          <w:b/>
          <w:sz w:val="32"/>
          <w:szCs w:val="32"/>
        </w:rPr>
        <w:t>闭坑</w:t>
      </w:r>
      <w:r w:rsidR="00F137F2">
        <w:rPr>
          <w:rFonts w:ascii="Times New Roman" w:eastAsia="楷体_GB2312" w:hAnsi="Times New Roman" w:cs="Times New Roman" w:hint="eastAsia"/>
          <w:b/>
          <w:sz w:val="32"/>
          <w:szCs w:val="32"/>
        </w:rPr>
        <w:t>技术</w:t>
      </w:r>
      <w:r w:rsidR="00CD4E8F">
        <w:rPr>
          <w:rFonts w:ascii="Times New Roman" w:eastAsia="楷体_GB2312" w:hAnsi="Times New Roman" w:cs="Times New Roman" w:hint="eastAsia"/>
          <w:b/>
          <w:sz w:val="32"/>
          <w:szCs w:val="32"/>
        </w:rPr>
        <w:t>管理</w:t>
      </w:r>
      <w:r w:rsidRPr="00D030EC">
        <w:rPr>
          <w:rFonts w:ascii="Times New Roman" w:eastAsia="楷体_GB2312" w:hAnsi="Times New Roman" w:cs="Times New Roman"/>
          <w:b/>
          <w:sz w:val="32"/>
          <w:szCs w:val="32"/>
        </w:rPr>
        <w:t>。</w:t>
      </w:r>
      <w:r w:rsidR="00432811" w:rsidRPr="007B247C">
        <w:rPr>
          <w:rFonts w:ascii="Times New Roman" w:eastAsia="仿宋_GB2312" w:hAnsi="Times New Roman" w:cs="Times New Roman" w:hint="eastAsia"/>
          <w:sz w:val="32"/>
          <w:szCs w:val="32"/>
        </w:rPr>
        <w:t>国家发展改革委、</w:t>
      </w:r>
      <w:r w:rsidRPr="00D030EC">
        <w:rPr>
          <w:rFonts w:ascii="Times New Roman" w:eastAsia="仿宋_GB2312" w:hAnsi="Times New Roman" w:cs="Times New Roman"/>
          <w:sz w:val="32"/>
          <w:szCs w:val="32"/>
        </w:rPr>
        <w:t>国家能源局会同自然资源部、</w:t>
      </w:r>
      <w:r w:rsidR="007B247C">
        <w:rPr>
          <w:rFonts w:ascii="Times New Roman" w:eastAsia="仿宋_GB2312" w:hAnsi="Times New Roman" w:cs="Times New Roman" w:hint="eastAsia"/>
          <w:sz w:val="32"/>
          <w:szCs w:val="32"/>
        </w:rPr>
        <w:t>国家</w:t>
      </w:r>
      <w:r w:rsidRPr="00D030EC">
        <w:rPr>
          <w:rFonts w:ascii="Times New Roman" w:eastAsia="仿宋_GB2312" w:hAnsi="Times New Roman" w:cs="Times New Roman"/>
          <w:sz w:val="32"/>
          <w:szCs w:val="32"/>
        </w:rPr>
        <w:t>煤矿安监局</w:t>
      </w:r>
      <w:r w:rsidR="007B247C">
        <w:rPr>
          <w:rFonts w:ascii="Times New Roman" w:eastAsia="仿宋_GB2312" w:hAnsi="Times New Roman" w:cs="Times New Roman" w:hint="eastAsia"/>
          <w:sz w:val="32"/>
          <w:szCs w:val="32"/>
        </w:rPr>
        <w:t>等部门，</w:t>
      </w:r>
      <w:r w:rsidR="00432811" w:rsidRPr="007B247C">
        <w:rPr>
          <w:rFonts w:ascii="Times New Roman" w:eastAsia="仿宋_GB2312" w:hAnsi="Times New Roman" w:cs="Times New Roman" w:hint="eastAsia"/>
          <w:sz w:val="32"/>
          <w:szCs w:val="32"/>
        </w:rPr>
        <w:t>制定</w:t>
      </w:r>
      <w:r w:rsidR="00F13698">
        <w:rPr>
          <w:rFonts w:ascii="Times New Roman" w:eastAsia="仿宋_GB2312" w:hAnsi="Times New Roman" w:cs="Times New Roman" w:hint="eastAsia"/>
          <w:sz w:val="32"/>
          <w:szCs w:val="32"/>
        </w:rPr>
        <w:t>煤矿闭坑</w:t>
      </w:r>
      <w:r w:rsidR="00FA57D6" w:rsidRPr="00D030EC">
        <w:rPr>
          <w:rFonts w:ascii="Times New Roman" w:eastAsia="仿宋_GB2312" w:hAnsi="Times New Roman" w:cs="Times New Roman"/>
          <w:sz w:val="32"/>
          <w:szCs w:val="32"/>
        </w:rPr>
        <w:t>技术</w:t>
      </w:r>
      <w:r w:rsidRPr="00D030EC">
        <w:rPr>
          <w:rFonts w:ascii="Times New Roman" w:eastAsia="仿宋_GB2312" w:hAnsi="Times New Roman" w:cs="Times New Roman"/>
          <w:sz w:val="32"/>
          <w:szCs w:val="32"/>
        </w:rPr>
        <w:t>标准，为后续煤矿瓦斯等剩余资源的开发利用创造有利条件。</w:t>
      </w:r>
      <w:r w:rsidR="001E44A1">
        <w:rPr>
          <w:rFonts w:ascii="Times New Roman" w:eastAsia="仿宋_GB2312" w:hAnsi="Times New Roman" w:cs="Times New Roman" w:hint="eastAsia"/>
          <w:sz w:val="32"/>
          <w:szCs w:val="32"/>
        </w:rPr>
        <w:t>各地煤炭行业管理等部门</w:t>
      </w:r>
      <w:r w:rsidR="00C85AA5" w:rsidRPr="00C85AA5">
        <w:rPr>
          <w:rFonts w:ascii="Times New Roman" w:eastAsia="仿宋_GB2312" w:hAnsi="Times New Roman" w:cs="Times New Roman" w:hint="eastAsia"/>
          <w:sz w:val="32"/>
          <w:szCs w:val="32"/>
        </w:rPr>
        <w:t>加强煤矿历史资料管理，建立煤矿闭坑信息数据库，形成关闭煤矿</w:t>
      </w:r>
      <w:r w:rsidR="00F13698">
        <w:rPr>
          <w:rFonts w:ascii="Times New Roman" w:eastAsia="仿宋_GB2312" w:hAnsi="Times New Roman" w:cs="Times New Roman" w:hint="eastAsia"/>
          <w:sz w:val="32"/>
          <w:szCs w:val="32"/>
        </w:rPr>
        <w:t>技术</w:t>
      </w:r>
      <w:r w:rsidR="00C85AA5" w:rsidRPr="00C85AA5">
        <w:rPr>
          <w:rFonts w:ascii="Times New Roman" w:eastAsia="仿宋_GB2312" w:hAnsi="Times New Roman" w:cs="Times New Roman" w:hint="eastAsia"/>
          <w:sz w:val="32"/>
          <w:szCs w:val="32"/>
        </w:rPr>
        <w:t>资料审核和共享机制。</w:t>
      </w:r>
    </w:p>
    <w:p w:rsidR="001F1390" w:rsidRPr="00D030EC" w:rsidRDefault="00CF3771" w:rsidP="009A18CA">
      <w:pPr>
        <w:spacing w:line="540" w:lineRule="exact"/>
        <w:ind w:firstLine="643"/>
        <w:rPr>
          <w:rFonts w:ascii="Times New Roman" w:eastAsia="仿宋_GB2312" w:hAnsi="Times New Roman" w:cs="Times New Roman"/>
          <w:color w:val="FF0000"/>
          <w:sz w:val="32"/>
          <w:szCs w:val="32"/>
        </w:rPr>
      </w:pPr>
      <w:r w:rsidRPr="00D030EC">
        <w:rPr>
          <w:rFonts w:ascii="Times New Roman" w:eastAsia="楷体_GB2312" w:hAnsi="Times New Roman" w:cs="Times New Roman"/>
          <w:b/>
          <w:sz w:val="32"/>
          <w:szCs w:val="32"/>
        </w:rPr>
        <w:lastRenderedPageBreak/>
        <w:t>（三）</w:t>
      </w:r>
      <w:r w:rsidR="004666E7">
        <w:rPr>
          <w:rFonts w:ascii="Times New Roman" w:eastAsia="楷体_GB2312" w:hAnsi="Times New Roman" w:cs="Times New Roman" w:hint="eastAsia"/>
          <w:b/>
          <w:sz w:val="32"/>
          <w:szCs w:val="32"/>
        </w:rPr>
        <w:t>加快</w:t>
      </w:r>
      <w:r w:rsidRPr="00D030EC">
        <w:rPr>
          <w:rFonts w:ascii="Times New Roman" w:eastAsia="楷体_GB2312" w:hAnsi="Times New Roman" w:cs="Times New Roman"/>
          <w:b/>
          <w:sz w:val="32"/>
          <w:szCs w:val="32"/>
        </w:rPr>
        <w:t>科技创新。</w:t>
      </w:r>
      <w:r w:rsidR="0050311C">
        <w:rPr>
          <w:rFonts w:ascii="Times New Roman" w:eastAsia="仿宋_GB2312" w:hAnsi="Times New Roman" w:cs="Times New Roman" w:hint="eastAsia"/>
          <w:sz w:val="32"/>
          <w:szCs w:val="32"/>
        </w:rPr>
        <w:t>支持关闭煤矿瓦斯综合治理与利用的科技研发，</w:t>
      </w:r>
      <w:r w:rsidRPr="00D030EC">
        <w:rPr>
          <w:rFonts w:ascii="Times New Roman" w:eastAsia="仿宋_GB2312" w:hAnsi="Times New Roman" w:cs="Times New Roman"/>
          <w:sz w:val="32"/>
          <w:szCs w:val="32"/>
        </w:rPr>
        <w:t>开展</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2B5D8F" w:rsidRPr="00D030EC">
        <w:rPr>
          <w:rFonts w:ascii="Times New Roman" w:eastAsia="仿宋_GB2312" w:hAnsi="Times New Roman" w:cs="Times New Roman"/>
          <w:sz w:val="32"/>
          <w:szCs w:val="32"/>
        </w:rPr>
        <w:t>综合</w:t>
      </w:r>
      <w:r w:rsidRPr="00D030EC">
        <w:rPr>
          <w:rFonts w:ascii="Times New Roman" w:eastAsia="仿宋_GB2312" w:hAnsi="Times New Roman" w:cs="Times New Roman"/>
          <w:sz w:val="32"/>
          <w:szCs w:val="32"/>
        </w:rPr>
        <w:t>治理与利用基础理论</w:t>
      </w:r>
      <w:r w:rsidR="002F1F9A">
        <w:rPr>
          <w:rFonts w:ascii="Times New Roman" w:eastAsia="仿宋_GB2312" w:hAnsi="Times New Roman" w:cs="Times New Roman" w:hint="eastAsia"/>
          <w:sz w:val="32"/>
          <w:szCs w:val="32"/>
        </w:rPr>
        <w:t>研究</w:t>
      </w:r>
      <w:r w:rsidRPr="00D030EC">
        <w:rPr>
          <w:rFonts w:ascii="Times New Roman" w:eastAsia="仿宋_GB2312" w:hAnsi="Times New Roman" w:cs="Times New Roman"/>
          <w:sz w:val="32"/>
          <w:szCs w:val="32"/>
        </w:rPr>
        <w:t>和资源评价、钻井、</w:t>
      </w:r>
      <w:r w:rsidR="00161A38">
        <w:rPr>
          <w:rFonts w:ascii="Times New Roman" w:eastAsia="仿宋_GB2312" w:hAnsi="Times New Roman" w:cs="Times New Roman" w:hint="eastAsia"/>
          <w:sz w:val="32"/>
          <w:szCs w:val="32"/>
        </w:rPr>
        <w:t>抽采、</w:t>
      </w:r>
      <w:r w:rsidRPr="00D030EC">
        <w:rPr>
          <w:rFonts w:ascii="Times New Roman" w:eastAsia="仿宋_GB2312" w:hAnsi="Times New Roman" w:cs="Times New Roman"/>
          <w:sz w:val="32"/>
          <w:szCs w:val="32"/>
        </w:rPr>
        <w:t>利用</w:t>
      </w:r>
      <w:r w:rsidR="006617AE">
        <w:rPr>
          <w:rFonts w:ascii="Times New Roman" w:eastAsia="仿宋_GB2312" w:hAnsi="Times New Roman" w:cs="Times New Roman" w:hint="eastAsia"/>
          <w:sz w:val="32"/>
          <w:szCs w:val="32"/>
        </w:rPr>
        <w:t>、甲烷逸散监测</w:t>
      </w:r>
      <w:r w:rsidRPr="00D030EC">
        <w:rPr>
          <w:rFonts w:ascii="Times New Roman" w:eastAsia="仿宋_GB2312" w:hAnsi="Times New Roman" w:cs="Times New Roman"/>
          <w:sz w:val="32"/>
          <w:szCs w:val="32"/>
        </w:rPr>
        <w:t>等关键环节</w:t>
      </w:r>
      <w:r w:rsidR="002B5D8F" w:rsidRPr="00D030EC">
        <w:rPr>
          <w:rFonts w:ascii="Times New Roman" w:eastAsia="仿宋_GB2312" w:hAnsi="Times New Roman" w:cs="Times New Roman"/>
          <w:sz w:val="32"/>
          <w:szCs w:val="32"/>
        </w:rPr>
        <w:t>技术</w:t>
      </w:r>
      <w:r w:rsidRPr="00D030EC">
        <w:rPr>
          <w:rFonts w:ascii="Times New Roman" w:eastAsia="仿宋_GB2312" w:hAnsi="Times New Roman" w:cs="Times New Roman"/>
          <w:sz w:val="32"/>
          <w:szCs w:val="32"/>
        </w:rPr>
        <w:t>攻关，形成适合我国地质条件的</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2B5D8F" w:rsidRPr="00D030EC">
        <w:rPr>
          <w:rFonts w:ascii="Times New Roman" w:eastAsia="仿宋_GB2312" w:hAnsi="Times New Roman" w:cs="Times New Roman"/>
          <w:sz w:val="32"/>
          <w:szCs w:val="32"/>
        </w:rPr>
        <w:t>综合</w:t>
      </w:r>
      <w:r w:rsidRPr="00D030EC">
        <w:rPr>
          <w:rFonts w:ascii="Times New Roman" w:eastAsia="仿宋_GB2312" w:hAnsi="Times New Roman" w:cs="Times New Roman"/>
          <w:sz w:val="32"/>
          <w:szCs w:val="32"/>
        </w:rPr>
        <w:t>治理与利用技术</w:t>
      </w:r>
      <w:r w:rsidR="00943B45" w:rsidRPr="007B247C">
        <w:rPr>
          <w:rFonts w:ascii="Times New Roman" w:eastAsia="仿宋_GB2312" w:hAnsi="Times New Roman" w:cs="Times New Roman" w:hint="eastAsia"/>
          <w:sz w:val="32"/>
          <w:szCs w:val="32"/>
        </w:rPr>
        <w:t>标准</w:t>
      </w:r>
      <w:r w:rsidRPr="00D030EC">
        <w:rPr>
          <w:rFonts w:ascii="Times New Roman" w:eastAsia="仿宋_GB2312" w:hAnsi="Times New Roman" w:cs="Times New Roman"/>
          <w:sz w:val="32"/>
          <w:szCs w:val="32"/>
        </w:rPr>
        <w:t>体系。推动国内科研机构</w:t>
      </w:r>
      <w:r w:rsidR="002B5D8F" w:rsidRPr="00D030EC">
        <w:rPr>
          <w:rFonts w:ascii="Times New Roman" w:eastAsia="仿宋_GB2312" w:hAnsi="Times New Roman" w:cs="Times New Roman"/>
          <w:sz w:val="32"/>
          <w:szCs w:val="32"/>
        </w:rPr>
        <w:t>深化国际</w:t>
      </w:r>
      <w:r w:rsidRPr="00D030EC">
        <w:rPr>
          <w:rFonts w:ascii="Times New Roman" w:eastAsia="仿宋_GB2312" w:hAnsi="Times New Roman" w:cs="Times New Roman"/>
          <w:sz w:val="32"/>
          <w:szCs w:val="32"/>
        </w:rPr>
        <w:t>合作</w:t>
      </w:r>
      <w:r w:rsidR="002B5D8F" w:rsidRPr="00D030EC">
        <w:rPr>
          <w:rFonts w:ascii="Times New Roman" w:eastAsia="仿宋_GB2312" w:hAnsi="Times New Roman" w:cs="Times New Roman"/>
          <w:sz w:val="32"/>
          <w:szCs w:val="32"/>
        </w:rPr>
        <w:t>交流</w:t>
      </w:r>
      <w:r w:rsidRPr="00D030EC">
        <w:rPr>
          <w:rFonts w:ascii="Times New Roman" w:eastAsia="仿宋_GB2312" w:hAnsi="Times New Roman" w:cs="Times New Roman"/>
          <w:sz w:val="32"/>
          <w:szCs w:val="32"/>
        </w:rPr>
        <w:t>。</w:t>
      </w:r>
    </w:p>
    <w:p w:rsidR="001F1390" w:rsidRPr="00D030EC" w:rsidRDefault="00CF3771" w:rsidP="009A18CA">
      <w:pPr>
        <w:spacing w:line="540" w:lineRule="exact"/>
        <w:ind w:firstLine="643"/>
        <w:rPr>
          <w:rFonts w:ascii="Times New Roman" w:eastAsia="仿宋_GB2312" w:hAnsi="Times New Roman" w:cs="Times New Roman"/>
          <w:color w:val="FF0000"/>
          <w:sz w:val="32"/>
          <w:szCs w:val="32"/>
        </w:rPr>
      </w:pPr>
      <w:r w:rsidRPr="00D030EC">
        <w:rPr>
          <w:rFonts w:ascii="Times New Roman" w:eastAsia="楷体_GB2312" w:hAnsi="Times New Roman" w:cs="Times New Roman"/>
          <w:b/>
          <w:sz w:val="32"/>
          <w:szCs w:val="32"/>
        </w:rPr>
        <w:t>（四）完善扶持政策。</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D33273" w:rsidRPr="00D030EC">
        <w:rPr>
          <w:rFonts w:ascii="Times New Roman" w:eastAsia="仿宋_GB2312" w:hAnsi="Times New Roman" w:cs="Times New Roman"/>
          <w:sz w:val="32"/>
          <w:szCs w:val="32"/>
        </w:rPr>
        <w:t>综合</w:t>
      </w:r>
      <w:r w:rsidRPr="00D030EC">
        <w:rPr>
          <w:rFonts w:ascii="Times New Roman" w:eastAsia="仿宋_GB2312" w:hAnsi="Times New Roman" w:cs="Times New Roman"/>
          <w:sz w:val="32"/>
          <w:szCs w:val="32"/>
        </w:rPr>
        <w:t>治理与利用项目纳入煤矿安全改造</w:t>
      </w:r>
      <w:r w:rsidR="00D33273" w:rsidRPr="00D030EC">
        <w:rPr>
          <w:rFonts w:ascii="Times New Roman" w:eastAsia="仿宋_GB2312" w:hAnsi="Times New Roman" w:cs="Times New Roman"/>
          <w:sz w:val="32"/>
          <w:szCs w:val="32"/>
        </w:rPr>
        <w:t>专项</w:t>
      </w:r>
      <w:r w:rsidRPr="00D030EC">
        <w:rPr>
          <w:rFonts w:ascii="Times New Roman" w:eastAsia="仿宋_GB2312" w:hAnsi="Times New Roman" w:cs="Times New Roman"/>
          <w:sz w:val="32"/>
          <w:szCs w:val="32"/>
        </w:rPr>
        <w:t>中央预算内投资支持范围</w:t>
      </w:r>
      <w:r w:rsidR="0009553D">
        <w:rPr>
          <w:rFonts w:ascii="Times New Roman" w:eastAsia="仿宋_GB2312" w:hAnsi="Times New Roman" w:cs="Times New Roman" w:hint="eastAsia"/>
          <w:sz w:val="32"/>
          <w:szCs w:val="32"/>
        </w:rPr>
        <w:t>。</w:t>
      </w:r>
      <w:r w:rsidR="00D33273" w:rsidRPr="00D030EC">
        <w:rPr>
          <w:rFonts w:ascii="Times New Roman" w:eastAsia="仿宋_GB2312" w:hAnsi="Times New Roman" w:cs="Times New Roman"/>
          <w:sz w:val="32"/>
          <w:szCs w:val="32"/>
        </w:rPr>
        <w:t>在现有煤</w:t>
      </w:r>
      <w:r w:rsidR="00AC5482" w:rsidRPr="00D030EC">
        <w:rPr>
          <w:rFonts w:ascii="Times New Roman" w:eastAsia="仿宋_GB2312" w:hAnsi="Times New Roman" w:cs="Times New Roman"/>
          <w:sz w:val="32"/>
          <w:szCs w:val="32"/>
        </w:rPr>
        <w:t>矿瓦斯治理与利用</w:t>
      </w:r>
      <w:r w:rsidR="00D33273" w:rsidRPr="00D030EC">
        <w:rPr>
          <w:rFonts w:ascii="Times New Roman" w:eastAsia="仿宋_GB2312" w:hAnsi="Times New Roman" w:cs="Times New Roman"/>
          <w:sz w:val="32"/>
          <w:szCs w:val="32"/>
        </w:rPr>
        <w:t>鼓励</w:t>
      </w:r>
      <w:r w:rsidR="00AC5482" w:rsidRPr="00D030EC">
        <w:rPr>
          <w:rFonts w:ascii="Times New Roman" w:eastAsia="仿宋_GB2312" w:hAnsi="Times New Roman" w:cs="Times New Roman"/>
          <w:sz w:val="32"/>
          <w:szCs w:val="32"/>
        </w:rPr>
        <w:t>政策</w:t>
      </w:r>
      <w:r w:rsidR="00327692">
        <w:rPr>
          <w:rFonts w:ascii="Times New Roman" w:eastAsia="仿宋_GB2312" w:hAnsi="Times New Roman" w:cs="Times New Roman" w:hint="eastAsia"/>
          <w:sz w:val="32"/>
          <w:szCs w:val="32"/>
        </w:rPr>
        <w:t>基础上</w:t>
      </w:r>
      <w:r w:rsidR="00AC5482" w:rsidRPr="00D030EC">
        <w:rPr>
          <w:rFonts w:ascii="Times New Roman" w:eastAsia="仿宋_GB2312" w:hAnsi="Times New Roman" w:cs="Times New Roman"/>
          <w:sz w:val="32"/>
          <w:szCs w:val="32"/>
        </w:rPr>
        <w:t>，</w:t>
      </w:r>
      <w:r w:rsidR="0060426E">
        <w:rPr>
          <w:rFonts w:ascii="Times New Roman" w:eastAsia="仿宋_GB2312" w:hAnsi="Times New Roman" w:cs="Times New Roman" w:hint="eastAsia"/>
          <w:sz w:val="32"/>
          <w:szCs w:val="32"/>
        </w:rPr>
        <w:t>完善</w:t>
      </w:r>
      <w:r w:rsidR="00C55EB3">
        <w:rPr>
          <w:rFonts w:ascii="Times New Roman" w:eastAsia="仿宋_GB2312" w:hAnsi="Times New Roman" w:cs="Times New Roman"/>
          <w:sz w:val="32"/>
          <w:szCs w:val="32"/>
        </w:rPr>
        <w:t>关闭煤矿</w:t>
      </w:r>
      <w:r w:rsidR="001F1390" w:rsidRPr="00D030EC">
        <w:rPr>
          <w:rFonts w:ascii="Times New Roman" w:eastAsia="仿宋_GB2312" w:hAnsi="Times New Roman" w:cs="Times New Roman"/>
          <w:sz w:val="32"/>
          <w:szCs w:val="32"/>
        </w:rPr>
        <w:t>瓦斯</w:t>
      </w:r>
      <w:r w:rsidR="00D33273" w:rsidRPr="00D030EC">
        <w:rPr>
          <w:rFonts w:ascii="Times New Roman" w:eastAsia="仿宋_GB2312" w:hAnsi="Times New Roman" w:cs="Times New Roman"/>
          <w:sz w:val="32"/>
          <w:szCs w:val="32"/>
        </w:rPr>
        <w:t>综合</w:t>
      </w:r>
      <w:r w:rsidR="001F1390" w:rsidRPr="00D030EC">
        <w:rPr>
          <w:rFonts w:ascii="Times New Roman" w:eastAsia="仿宋_GB2312" w:hAnsi="Times New Roman" w:cs="Times New Roman"/>
          <w:sz w:val="32"/>
          <w:szCs w:val="32"/>
        </w:rPr>
        <w:t>治理与利用项目在土地、</w:t>
      </w:r>
      <w:r w:rsidR="00A316A8">
        <w:rPr>
          <w:rFonts w:ascii="Times New Roman" w:eastAsia="仿宋_GB2312" w:hAnsi="Times New Roman" w:cs="Times New Roman" w:hint="eastAsia"/>
          <w:sz w:val="32"/>
          <w:szCs w:val="32"/>
        </w:rPr>
        <w:t>安全、</w:t>
      </w:r>
      <w:r w:rsidR="001F1390" w:rsidRPr="00D030EC">
        <w:rPr>
          <w:rFonts w:ascii="Times New Roman" w:eastAsia="仿宋_GB2312" w:hAnsi="Times New Roman" w:cs="Times New Roman"/>
          <w:sz w:val="32"/>
          <w:szCs w:val="32"/>
        </w:rPr>
        <w:t>发电上网等环节的优惠扶持政策，</w:t>
      </w:r>
      <w:r w:rsidR="00D33273" w:rsidRPr="00D030EC">
        <w:rPr>
          <w:rFonts w:ascii="Times New Roman" w:eastAsia="仿宋_GB2312" w:hAnsi="Times New Roman" w:cs="Times New Roman"/>
          <w:sz w:val="32"/>
          <w:szCs w:val="32"/>
        </w:rPr>
        <w:t>探索研究</w:t>
      </w:r>
      <w:r w:rsidR="00C55EB3">
        <w:rPr>
          <w:rFonts w:ascii="Times New Roman" w:eastAsia="仿宋_GB2312" w:hAnsi="Times New Roman" w:cs="Times New Roman"/>
          <w:sz w:val="32"/>
          <w:szCs w:val="32"/>
        </w:rPr>
        <w:t>关闭煤矿</w:t>
      </w:r>
      <w:r w:rsidR="00D33273" w:rsidRPr="00D030EC">
        <w:rPr>
          <w:rFonts w:ascii="Times New Roman" w:eastAsia="仿宋_GB2312" w:hAnsi="Times New Roman" w:cs="Times New Roman"/>
          <w:sz w:val="32"/>
          <w:szCs w:val="32"/>
        </w:rPr>
        <w:t>瓦斯利用</w:t>
      </w:r>
      <w:r w:rsidR="006617AE">
        <w:rPr>
          <w:rFonts w:ascii="Times New Roman" w:eastAsia="仿宋_GB2312" w:hAnsi="Times New Roman" w:cs="Times New Roman" w:hint="eastAsia"/>
          <w:sz w:val="32"/>
          <w:szCs w:val="32"/>
        </w:rPr>
        <w:t>温室气体自愿</w:t>
      </w:r>
      <w:r w:rsidR="00D33273" w:rsidRPr="00D030EC">
        <w:rPr>
          <w:rFonts w:ascii="Times New Roman" w:eastAsia="仿宋_GB2312" w:hAnsi="Times New Roman" w:cs="Times New Roman"/>
          <w:sz w:val="32"/>
          <w:szCs w:val="32"/>
        </w:rPr>
        <w:t>减排交易，</w:t>
      </w:r>
      <w:r w:rsidR="001F1390" w:rsidRPr="00D030EC">
        <w:rPr>
          <w:rFonts w:ascii="Times New Roman" w:eastAsia="仿宋_GB2312" w:hAnsi="Times New Roman" w:cs="Times New Roman"/>
          <w:sz w:val="32"/>
          <w:szCs w:val="32"/>
        </w:rPr>
        <w:t>提高治理利用主体的积极性。</w:t>
      </w:r>
      <w:r w:rsidRPr="00D030EC">
        <w:rPr>
          <w:rFonts w:ascii="Times New Roman" w:eastAsia="仿宋_GB2312" w:hAnsi="Times New Roman" w:cs="Times New Roman"/>
          <w:sz w:val="32"/>
          <w:szCs w:val="32"/>
        </w:rPr>
        <w:t>拓宽投融资渠道，鼓励多种社会资本进入</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D33273" w:rsidRPr="00D030EC">
        <w:rPr>
          <w:rFonts w:ascii="Times New Roman" w:eastAsia="仿宋_GB2312" w:hAnsi="Times New Roman" w:cs="Times New Roman"/>
          <w:sz w:val="32"/>
          <w:szCs w:val="32"/>
        </w:rPr>
        <w:t>综合</w:t>
      </w:r>
      <w:r w:rsidRPr="00D030EC">
        <w:rPr>
          <w:rFonts w:ascii="Times New Roman" w:eastAsia="仿宋_GB2312" w:hAnsi="Times New Roman" w:cs="Times New Roman"/>
          <w:sz w:val="32"/>
          <w:szCs w:val="32"/>
        </w:rPr>
        <w:t>治理与利用市场</w:t>
      </w:r>
      <w:r w:rsidR="00D33273" w:rsidRPr="00D030EC">
        <w:rPr>
          <w:rFonts w:ascii="Times New Roman" w:eastAsia="仿宋_GB2312" w:hAnsi="Times New Roman" w:cs="Times New Roman"/>
          <w:sz w:val="32"/>
          <w:szCs w:val="32"/>
        </w:rPr>
        <w:t>。鼓励具有</w:t>
      </w:r>
      <w:r w:rsidR="00672022" w:rsidRPr="00D030EC">
        <w:rPr>
          <w:rFonts w:ascii="Times New Roman" w:eastAsia="仿宋_GB2312" w:hAnsi="Times New Roman" w:cs="Times New Roman"/>
          <w:sz w:val="32"/>
          <w:szCs w:val="32"/>
        </w:rPr>
        <w:t>专业</w:t>
      </w:r>
      <w:r w:rsidR="00D33273" w:rsidRPr="00D030EC">
        <w:rPr>
          <w:rFonts w:ascii="Times New Roman" w:eastAsia="仿宋_GB2312" w:hAnsi="Times New Roman" w:cs="Times New Roman"/>
          <w:sz w:val="32"/>
          <w:szCs w:val="32"/>
        </w:rPr>
        <w:t>队伍</w:t>
      </w:r>
      <w:r w:rsidR="007D4DDF" w:rsidRPr="00D030EC">
        <w:rPr>
          <w:rFonts w:ascii="Times New Roman" w:eastAsia="仿宋_GB2312" w:hAnsi="Times New Roman" w:cs="Times New Roman"/>
          <w:sz w:val="32"/>
          <w:szCs w:val="32"/>
        </w:rPr>
        <w:t>和</w:t>
      </w:r>
      <w:r w:rsidR="00672022" w:rsidRPr="00D030EC">
        <w:rPr>
          <w:rFonts w:ascii="Times New Roman" w:eastAsia="仿宋_GB2312" w:hAnsi="Times New Roman" w:cs="Times New Roman"/>
          <w:sz w:val="32"/>
          <w:szCs w:val="32"/>
        </w:rPr>
        <w:t>技术的企业</w:t>
      </w:r>
      <w:r w:rsidR="00A316A8">
        <w:rPr>
          <w:rFonts w:ascii="Times New Roman" w:eastAsia="仿宋_GB2312" w:hAnsi="Times New Roman" w:cs="Times New Roman" w:hint="eastAsia"/>
          <w:sz w:val="32"/>
          <w:szCs w:val="32"/>
        </w:rPr>
        <w:t>及科研机构</w:t>
      </w:r>
      <w:r w:rsidR="00D33273" w:rsidRPr="00D030EC">
        <w:rPr>
          <w:rFonts w:ascii="Times New Roman" w:eastAsia="仿宋_GB2312" w:hAnsi="Times New Roman" w:cs="Times New Roman"/>
          <w:sz w:val="32"/>
          <w:szCs w:val="32"/>
        </w:rPr>
        <w:t>开展</w:t>
      </w:r>
      <w:r w:rsidR="007D4DDF" w:rsidRPr="00D030EC">
        <w:rPr>
          <w:rFonts w:ascii="Times New Roman" w:eastAsia="仿宋_GB2312" w:hAnsi="Times New Roman" w:cs="Times New Roman"/>
          <w:sz w:val="32"/>
          <w:szCs w:val="32"/>
        </w:rPr>
        <w:t>技术</w:t>
      </w:r>
      <w:r w:rsidR="00D33273" w:rsidRPr="00D030EC">
        <w:rPr>
          <w:rFonts w:ascii="Times New Roman" w:eastAsia="仿宋_GB2312" w:hAnsi="Times New Roman" w:cs="Times New Roman"/>
          <w:sz w:val="32"/>
          <w:szCs w:val="32"/>
        </w:rPr>
        <w:t>服务</w:t>
      </w:r>
      <w:r w:rsidRPr="00D030EC">
        <w:rPr>
          <w:rFonts w:ascii="Times New Roman" w:eastAsia="仿宋_GB2312" w:hAnsi="Times New Roman" w:cs="Times New Roman"/>
          <w:sz w:val="32"/>
          <w:szCs w:val="32"/>
        </w:rPr>
        <w:t>，推动建立多元化合作模式。</w:t>
      </w:r>
    </w:p>
    <w:p w:rsidR="00302241" w:rsidRDefault="00CF3771" w:rsidP="008033D1">
      <w:pPr>
        <w:spacing w:line="540" w:lineRule="exact"/>
        <w:ind w:firstLine="643"/>
        <w:rPr>
          <w:rFonts w:ascii="Times New Roman" w:eastAsia="仿宋_GB2312" w:hAnsi="Times New Roman" w:cs="Times New Roman"/>
          <w:sz w:val="32"/>
          <w:szCs w:val="32"/>
        </w:rPr>
      </w:pPr>
      <w:r w:rsidRPr="00D030EC">
        <w:rPr>
          <w:rFonts w:ascii="Times New Roman" w:eastAsia="楷体_GB2312" w:hAnsi="Times New Roman" w:cs="Times New Roman"/>
          <w:b/>
          <w:sz w:val="32"/>
          <w:szCs w:val="32"/>
        </w:rPr>
        <w:t>（五）</w:t>
      </w:r>
      <w:r w:rsidR="00CD4E8F">
        <w:rPr>
          <w:rFonts w:ascii="Times New Roman" w:eastAsia="楷体_GB2312" w:hAnsi="Times New Roman" w:cs="Times New Roman" w:hint="eastAsia"/>
          <w:b/>
          <w:sz w:val="32"/>
          <w:szCs w:val="32"/>
        </w:rPr>
        <w:t>加强</w:t>
      </w:r>
      <w:r w:rsidRPr="00D030EC">
        <w:rPr>
          <w:rFonts w:ascii="Times New Roman" w:eastAsia="楷体_GB2312" w:hAnsi="Times New Roman" w:cs="Times New Roman"/>
          <w:b/>
          <w:sz w:val="32"/>
          <w:szCs w:val="32"/>
        </w:rPr>
        <w:t>过程监管。</w:t>
      </w:r>
      <w:r w:rsidRPr="00D030EC">
        <w:rPr>
          <w:rFonts w:ascii="Times New Roman" w:eastAsia="仿宋_GB2312" w:hAnsi="Times New Roman" w:cs="Times New Roman"/>
          <w:sz w:val="32"/>
          <w:szCs w:val="32"/>
        </w:rPr>
        <w:t>各地煤炭行业管理和自然资源</w:t>
      </w:r>
      <w:r w:rsidR="008245A1">
        <w:rPr>
          <w:rFonts w:ascii="Times New Roman" w:eastAsia="仿宋_GB2312" w:hAnsi="Times New Roman" w:cs="Times New Roman" w:hint="eastAsia"/>
          <w:sz w:val="32"/>
          <w:szCs w:val="32"/>
        </w:rPr>
        <w:t>管理</w:t>
      </w:r>
      <w:r w:rsidRPr="00D030EC">
        <w:rPr>
          <w:rFonts w:ascii="Times New Roman" w:eastAsia="仿宋_GB2312" w:hAnsi="Times New Roman" w:cs="Times New Roman"/>
          <w:sz w:val="32"/>
          <w:szCs w:val="32"/>
        </w:rPr>
        <w:t>等部门根据职责要求</w:t>
      </w:r>
      <w:r w:rsidR="0004051A">
        <w:rPr>
          <w:rFonts w:ascii="Times New Roman" w:eastAsia="仿宋_GB2312" w:hAnsi="Times New Roman" w:cs="Times New Roman" w:hint="eastAsia"/>
          <w:sz w:val="32"/>
          <w:szCs w:val="32"/>
        </w:rPr>
        <w:t>强化</w:t>
      </w:r>
      <w:r w:rsidR="007D4DDF" w:rsidRPr="00D030EC">
        <w:rPr>
          <w:rFonts w:ascii="Times New Roman" w:eastAsia="仿宋_GB2312" w:hAnsi="Times New Roman" w:cs="Times New Roman"/>
          <w:sz w:val="32"/>
          <w:szCs w:val="32"/>
        </w:rPr>
        <w:t>煤</w:t>
      </w:r>
      <w:r w:rsidRPr="00D030EC">
        <w:rPr>
          <w:rFonts w:ascii="Times New Roman" w:eastAsia="仿宋_GB2312" w:hAnsi="Times New Roman" w:cs="Times New Roman"/>
          <w:sz w:val="32"/>
          <w:szCs w:val="32"/>
        </w:rPr>
        <w:t>矿关闭过程中的监管，加强</w:t>
      </w:r>
      <w:r w:rsidR="0004051A">
        <w:rPr>
          <w:rFonts w:ascii="Times New Roman" w:eastAsia="仿宋_GB2312" w:hAnsi="Times New Roman" w:cs="Times New Roman" w:hint="eastAsia"/>
          <w:sz w:val="32"/>
          <w:szCs w:val="32"/>
        </w:rPr>
        <w:t>关闭煤矿</w:t>
      </w:r>
      <w:r w:rsidRPr="00D030EC">
        <w:rPr>
          <w:rFonts w:ascii="Times New Roman" w:eastAsia="仿宋_GB2312" w:hAnsi="Times New Roman" w:cs="Times New Roman"/>
          <w:sz w:val="32"/>
          <w:szCs w:val="32"/>
        </w:rPr>
        <w:t>巡查、监测，防止发生次生灾害。</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7D4DDF" w:rsidRPr="00D030EC">
        <w:rPr>
          <w:rFonts w:ascii="Times New Roman" w:eastAsia="仿宋_GB2312" w:hAnsi="Times New Roman" w:cs="Times New Roman"/>
          <w:sz w:val="32"/>
          <w:szCs w:val="32"/>
        </w:rPr>
        <w:t>综合</w:t>
      </w:r>
      <w:r w:rsidRPr="00D030EC">
        <w:rPr>
          <w:rFonts w:ascii="Times New Roman" w:eastAsia="仿宋_GB2312" w:hAnsi="Times New Roman" w:cs="Times New Roman"/>
          <w:sz w:val="32"/>
          <w:szCs w:val="32"/>
        </w:rPr>
        <w:t>治理与利用项目实施应按照国家有关程序办理，不得变相开采煤炭资源。</w:t>
      </w:r>
      <w:r w:rsidR="00AB4286">
        <w:rPr>
          <w:rFonts w:ascii="Times New Roman" w:eastAsia="仿宋_GB2312" w:hAnsi="Times New Roman" w:cs="Times New Roman" w:hint="eastAsia"/>
          <w:sz w:val="32"/>
          <w:szCs w:val="32"/>
        </w:rPr>
        <w:t>关闭煤矿瓦斯抽采利用</w:t>
      </w:r>
      <w:r w:rsidR="008033D1">
        <w:rPr>
          <w:rFonts w:ascii="Times New Roman" w:eastAsia="仿宋_GB2312" w:hAnsi="Times New Roman" w:cs="Times New Roman" w:hint="eastAsia"/>
          <w:sz w:val="32"/>
          <w:szCs w:val="32"/>
        </w:rPr>
        <w:t>情况纳入</w:t>
      </w:r>
      <w:r w:rsidR="003F4395">
        <w:rPr>
          <w:rFonts w:ascii="Times New Roman" w:eastAsia="仿宋_GB2312" w:hAnsi="Times New Roman" w:cs="Times New Roman" w:hint="eastAsia"/>
          <w:sz w:val="32"/>
          <w:szCs w:val="32"/>
        </w:rPr>
        <w:t>煤层气</w:t>
      </w:r>
      <w:r w:rsidR="008033D1">
        <w:rPr>
          <w:rFonts w:ascii="Times New Roman" w:eastAsia="仿宋_GB2312" w:hAnsi="Times New Roman" w:cs="Times New Roman" w:hint="eastAsia"/>
          <w:sz w:val="32"/>
          <w:szCs w:val="32"/>
        </w:rPr>
        <w:t>统计调查内容，执行煤层气统计调查制度</w:t>
      </w:r>
      <w:r w:rsidR="00E172A5">
        <w:rPr>
          <w:rFonts w:ascii="Times New Roman" w:eastAsia="仿宋_GB2312" w:hAnsi="Times New Roman" w:cs="Times New Roman" w:hint="eastAsia"/>
          <w:sz w:val="32"/>
          <w:szCs w:val="32"/>
        </w:rPr>
        <w:t>有关</w:t>
      </w:r>
      <w:r w:rsidR="008033D1">
        <w:rPr>
          <w:rFonts w:ascii="Times New Roman" w:eastAsia="仿宋_GB2312" w:hAnsi="Times New Roman" w:cs="Times New Roman" w:hint="eastAsia"/>
          <w:sz w:val="32"/>
          <w:szCs w:val="32"/>
        </w:rPr>
        <w:t>要求。</w:t>
      </w:r>
    </w:p>
    <w:p w:rsidR="00541E16" w:rsidRPr="00541E16" w:rsidRDefault="00541E16" w:rsidP="009A18CA">
      <w:pPr>
        <w:spacing w:line="540" w:lineRule="exact"/>
        <w:ind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w:t>
      </w:r>
      <w:r>
        <w:rPr>
          <w:rFonts w:ascii="Times New Roman" w:eastAsia="黑体" w:hAnsi="Times New Roman" w:cs="Times New Roman" w:hint="eastAsia"/>
          <w:sz w:val="32"/>
          <w:szCs w:val="32"/>
        </w:rPr>
        <w:t>本意见有效期截止</w:t>
      </w:r>
      <w:r>
        <w:rPr>
          <w:rFonts w:ascii="Times New Roman" w:eastAsia="黑体" w:hAnsi="Times New Roman" w:cs="Times New Roman" w:hint="eastAsia"/>
          <w:sz w:val="32"/>
          <w:szCs w:val="32"/>
        </w:rPr>
        <w:t>202</w:t>
      </w:r>
      <w:r w:rsidR="00250213">
        <w:rPr>
          <w:rFonts w:ascii="Times New Roman" w:eastAsia="黑体" w:hAnsi="Times New Roman" w:cs="Times New Roman" w:hint="eastAsia"/>
          <w:sz w:val="32"/>
          <w:szCs w:val="32"/>
        </w:rPr>
        <w:t>5</w:t>
      </w:r>
      <w:r>
        <w:rPr>
          <w:rFonts w:ascii="Times New Roman" w:eastAsia="黑体" w:hAnsi="Times New Roman" w:cs="Times New Roman" w:hint="eastAsia"/>
          <w:sz w:val="32"/>
          <w:szCs w:val="32"/>
        </w:rPr>
        <w:t>年</w:t>
      </w:r>
      <w:r w:rsidR="00F52A75">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月</w:t>
      </w:r>
    </w:p>
    <w:sectPr w:rsidR="00541E16" w:rsidRPr="00541E16" w:rsidSect="00527442">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7D6" w:rsidRDefault="001727D6" w:rsidP="00E050EB">
      <w:pPr>
        <w:ind w:firstLine="420"/>
      </w:pPr>
      <w:r>
        <w:separator/>
      </w:r>
    </w:p>
  </w:endnote>
  <w:endnote w:type="continuationSeparator" w:id="1">
    <w:p w:rsidR="001727D6" w:rsidRDefault="001727D6" w:rsidP="00E050E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0EB" w:rsidRDefault="00E050EB" w:rsidP="00E050EB">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0010"/>
      <w:docPartObj>
        <w:docPartGallery w:val="Page Numbers (Bottom of Page)"/>
        <w:docPartUnique/>
      </w:docPartObj>
    </w:sdtPr>
    <w:sdtContent>
      <w:p w:rsidR="00527442" w:rsidRDefault="00C65071" w:rsidP="00527442">
        <w:pPr>
          <w:pStyle w:val="a3"/>
          <w:ind w:firstLine="360"/>
          <w:jc w:val="center"/>
        </w:pPr>
        <w:r w:rsidRPr="00527442">
          <w:rPr>
            <w:rFonts w:ascii="宋体" w:hAnsi="宋体"/>
            <w:sz w:val="24"/>
            <w:szCs w:val="24"/>
          </w:rPr>
          <w:fldChar w:fldCharType="begin"/>
        </w:r>
        <w:r w:rsidR="00527442" w:rsidRPr="00527442">
          <w:rPr>
            <w:rFonts w:ascii="宋体" w:hAnsi="宋体"/>
            <w:sz w:val="24"/>
            <w:szCs w:val="24"/>
          </w:rPr>
          <w:instrText xml:space="preserve"> PAGE   \* MERGEFORMAT </w:instrText>
        </w:r>
        <w:r w:rsidRPr="00527442">
          <w:rPr>
            <w:rFonts w:ascii="宋体" w:hAnsi="宋体"/>
            <w:sz w:val="24"/>
            <w:szCs w:val="24"/>
          </w:rPr>
          <w:fldChar w:fldCharType="separate"/>
        </w:r>
        <w:r w:rsidR="007B5F84" w:rsidRPr="007B5F84">
          <w:rPr>
            <w:rFonts w:ascii="宋体" w:hAnsi="宋体"/>
            <w:noProof/>
            <w:sz w:val="24"/>
            <w:szCs w:val="24"/>
            <w:lang w:val="zh-CN"/>
          </w:rPr>
          <w:t>1</w:t>
        </w:r>
        <w:r w:rsidRPr="00527442">
          <w:rPr>
            <w:rFonts w:ascii="宋体" w:hAnsi="宋体"/>
            <w:sz w:val="24"/>
            <w:szCs w:val="24"/>
          </w:rPr>
          <w:fldChar w:fldCharType="end"/>
        </w:r>
      </w:p>
    </w:sdtContent>
  </w:sdt>
  <w:p w:rsidR="00AF08C6" w:rsidRDefault="001727D6" w:rsidP="00E050EB">
    <w:pPr>
      <w:pStyle w:val="a3"/>
      <w:ind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0001"/>
      <w:docPartObj>
        <w:docPartGallery w:val="Page Numbers (Bottom of Page)"/>
        <w:docPartUnique/>
      </w:docPartObj>
    </w:sdtPr>
    <w:sdtContent>
      <w:p w:rsidR="00147A47" w:rsidRDefault="002F4D0A" w:rsidP="00E050EB">
        <w:pPr>
          <w:pStyle w:val="a3"/>
          <w:ind w:firstLine="360"/>
          <w:jc w:val="center"/>
        </w:pPr>
        <w:r>
          <w:rPr>
            <w:rFonts w:ascii="宋体" w:hAnsi="宋体" w:hint="eastAsia"/>
            <w:sz w:val="24"/>
            <w:szCs w:val="24"/>
          </w:rPr>
          <w:t>1</w:t>
        </w:r>
      </w:p>
    </w:sdtContent>
  </w:sdt>
  <w:p w:rsidR="00147A47" w:rsidRDefault="00147A47" w:rsidP="00E050EB">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7D6" w:rsidRDefault="001727D6" w:rsidP="00E050EB">
      <w:pPr>
        <w:ind w:firstLine="420"/>
      </w:pPr>
      <w:r>
        <w:separator/>
      </w:r>
    </w:p>
  </w:footnote>
  <w:footnote w:type="continuationSeparator" w:id="1">
    <w:p w:rsidR="001727D6" w:rsidRDefault="001727D6" w:rsidP="00E050EB">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0EB" w:rsidRDefault="00E050EB" w:rsidP="00E050EB">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0EB" w:rsidRPr="008D5F4F" w:rsidRDefault="00E050EB" w:rsidP="008D5F4F">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0EB" w:rsidRPr="00E050EB" w:rsidRDefault="00E050EB" w:rsidP="00E050EB">
    <w:pPr>
      <w:ind w:left="420" w:firstLineChars="0" w:firstLine="0"/>
    </w:pPr>
  </w:p>
  <w:p w:rsidR="00E050EB" w:rsidRPr="00E050EB" w:rsidRDefault="00E050EB">
    <w:pPr>
      <w:ind w:firstLine="42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4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3771"/>
    <w:rsid w:val="0001274D"/>
    <w:rsid w:val="00013F3E"/>
    <w:rsid w:val="00014142"/>
    <w:rsid w:val="00014408"/>
    <w:rsid w:val="00021A27"/>
    <w:rsid w:val="000269DA"/>
    <w:rsid w:val="0004051A"/>
    <w:rsid w:val="000441F9"/>
    <w:rsid w:val="0004606E"/>
    <w:rsid w:val="000462EF"/>
    <w:rsid w:val="00070660"/>
    <w:rsid w:val="000711E0"/>
    <w:rsid w:val="00081096"/>
    <w:rsid w:val="0009553D"/>
    <w:rsid w:val="00096CFC"/>
    <w:rsid w:val="000A4727"/>
    <w:rsid w:val="000A632D"/>
    <w:rsid w:val="000B08E2"/>
    <w:rsid w:val="000B2190"/>
    <w:rsid w:val="000C34B1"/>
    <w:rsid w:val="000C5B8F"/>
    <w:rsid w:val="000D2095"/>
    <w:rsid w:val="000D3DB4"/>
    <w:rsid w:val="000D67FD"/>
    <w:rsid w:val="000E0F4C"/>
    <w:rsid w:val="000F51A8"/>
    <w:rsid w:val="00105990"/>
    <w:rsid w:val="001175D3"/>
    <w:rsid w:val="001207E7"/>
    <w:rsid w:val="00120DF2"/>
    <w:rsid w:val="00121D9B"/>
    <w:rsid w:val="00130D68"/>
    <w:rsid w:val="00143633"/>
    <w:rsid w:val="00147A47"/>
    <w:rsid w:val="00155A2C"/>
    <w:rsid w:val="00161A38"/>
    <w:rsid w:val="00164527"/>
    <w:rsid w:val="001727D6"/>
    <w:rsid w:val="001822FA"/>
    <w:rsid w:val="00190CB3"/>
    <w:rsid w:val="00195629"/>
    <w:rsid w:val="001A376F"/>
    <w:rsid w:val="001A5022"/>
    <w:rsid w:val="001D11A7"/>
    <w:rsid w:val="001D2549"/>
    <w:rsid w:val="001E3E7B"/>
    <w:rsid w:val="001E44A1"/>
    <w:rsid w:val="001E7AC4"/>
    <w:rsid w:val="001F0FCE"/>
    <w:rsid w:val="001F1390"/>
    <w:rsid w:val="001F161A"/>
    <w:rsid w:val="001F79FE"/>
    <w:rsid w:val="002018F9"/>
    <w:rsid w:val="0020616C"/>
    <w:rsid w:val="00206864"/>
    <w:rsid w:val="002229EF"/>
    <w:rsid w:val="00224359"/>
    <w:rsid w:val="00242B80"/>
    <w:rsid w:val="00250213"/>
    <w:rsid w:val="00266C14"/>
    <w:rsid w:val="002676A6"/>
    <w:rsid w:val="00273E30"/>
    <w:rsid w:val="00284C85"/>
    <w:rsid w:val="00287BD1"/>
    <w:rsid w:val="002B5D8F"/>
    <w:rsid w:val="002B7002"/>
    <w:rsid w:val="002C440E"/>
    <w:rsid w:val="002E17CA"/>
    <w:rsid w:val="002E4877"/>
    <w:rsid w:val="002F1F9A"/>
    <w:rsid w:val="002F4D0A"/>
    <w:rsid w:val="00302241"/>
    <w:rsid w:val="00303025"/>
    <w:rsid w:val="003125DC"/>
    <w:rsid w:val="00313313"/>
    <w:rsid w:val="003208CE"/>
    <w:rsid w:val="00327692"/>
    <w:rsid w:val="0033027B"/>
    <w:rsid w:val="003303C3"/>
    <w:rsid w:val="00332030"/>
    <w:rsid w:val="00333C26"/>
    <w:rsid w:val="003458AC"/>
    <w:rsid w:val="00345C58"/>
    <w:rsid w:val="00355326"/>
    <w:rsid w:val="00355613"/>
    <w:rsid w:val="00367E1B"/>
    <w:rsid w:val="00372A56"/>
    <w:rsid w:val="0037465D"/>
    <w:rsid w:val="00381265"/>
    <w:rsid w:val="003A231D"/>
    <w:rsid w:val="003A3122"/>
    <w:rsid w:val="003B5EA9"/>
    <w:rsid w:val="003C3437"/>
    <w:rsid w:val="003C4F5C"/>
    <w:rsid w:val="003E46AC"/>
    <w:rsid w:val="003E6C4E"/>
    <w:rsid w:val="003F19AE"/>
    <w:rsid w:val="003F4395"/>
    <w:rsid w:val="004058C0"/>
    <w:rsid w:val="004108BF"/>
    <w:rsid w:val="00417E56"/>
    <w:rsid w:val="00423F23"/>
    <w:rsid w:val="00424E4E"/>
    <w:rsid w:val="00425560"/>
    <w:rsid w:val="004272AA"/>
    <w:rsid w:val="00432313"/>
    <w:rsid w:val="00432811"/>
    <w:rsid w:val="00432917"/>
    <w:rsid w:val="00434892"/>
    <w:rsid w:val="00447BDB"/>
    <w:rsid w:val="00454D4D"/>
    <w:rsid w:val="004550B7"/>
    <w:rsid w:val="00463F1A"/>
    <w:rsid w:val="00465EA7"/>
    <w:rsid w:val="004666E7"/>
    <w:rsid w:val="004669A9"/>
    <w:rsid w:val="00480199"/>
    <w:rsid w:val="004845DB"/>
    <w:rsid w:val="004971E4"/>
    <w:rsid w:val="004A3AF2"/>
    <w:rsid w:val="004A3CF9"/>
    <w:rsid w:val="004A4A2B"/>
    <w:rsid w:val="004A4FB9"/>
    <w:rsid w:val="004B1521"/>
    <w:rsid w:val="004B4216"/>
    <w:rsid w:val="004D0FBF"/>
    <w:rsid w:val="004D3B03"/>
    <w:rsid w:val="004D4586"/>
    <w:rsid w:val="004F0299"/>
    <w:rsid w:val="004F2BF8"/>
    <w:rsid w:val="00500417"/>
    <w:rsid w:val="0050311C"/>
    <w:rsid w:val="00522496"/>
    <w:rsid w:val="00523190"/>
    <w:rsid w:val="00527442"/>
    <w:rsid w:val="00533325"/>
    <w:rsid w:val="00541E16"/>
    <w:rsid w:val="005427BC"/>
    <w:rsid w:val="00546731"/>
    <w:rsid w:val="00553A54"/>
    <w:rsid w:val="00560956"/>
    <w:rsid w:val="005617D9"/>
    <w:rsid w:val="00564AAB"/>
    <w:rsid w:val="005650E2"/>
    <w:rsid w:val="005664B1"/>
    <w:rsid w:val="0056739D"/>
    <w:rsid w:val="0057330D"/>
    <w:rsid w:val="00573F3D"/>
    <w:rsid w:val="00580DF4"/>
    <w:rsid w:val="00584058"/>
    <w:rsid w:val="00585EEB"/>
    <w:rsid w:val="00586B28"/>
    <w:rsid w:val="00593434"/>
    <w:rsid w:val="005B12AD"/>
    <w:rsid w:val="005C182C"/>
    <w:rsid w:val="005C1BAD"/>
    <w:rsid w:val="005C37AB"/>
    <w:rsid w:val="005C3DDE"/>
    <w:rsid w:val="005D440A"/>
    <w:rsid w:val="005D6D26"/>
    <w:rsid w:val="005E3CB3"/>
    <w:rsid w:val="005E6782"/>
    <w:rsid w:val="005E7653"/>
    <w:rsid w:val="005F502F"/>
    <w:rsid w:val="005F73C6"/>
    <w:rsid w:val="006005C6"/>
    <w:rsid w:val="0060426E"/>
    <w:rsid w:val="00605A5A"/>
    <w:rsid w:val="006072C9"/>
    <w:rsid w:val="00607651"/>
    <w:rsid w:val="00614AD3"/>
    <w:rsid w:val="00615E09"/>
    <w:rsid w:val="00623753"/>
    <w:rsid w:val="00630445"/>
    <w:rsid w:val="00634AB5"/>
    <w:rsid w:val="0064000E"/>
    <w:rsid w:val="00642D71"/>
    <w:rsid w:val="0064619A"/>
    <w:rsid w:val="00653D55"/>
    <w:rsid w:val="006570E7"/>
    <w:rsid w:val="006617AE"/>
    <w:rsid w:val="00672022"/>
    <w:rsid w:val="00684A7E"/>
    <w:rsid w:val="00684DED"/>
    <w:rsid w:val="0068550A"/>
    <w:rsid w:val="006962E7"/>
    <w:rsid w:val="00697763"/>
    <w:rsid w:val="006A6191"/>
    <w:rsid w:val="006B34B5"/>
    <w:rsid w:val="006B53C9"/>
    <w:rsid w:val="006C1D9B"/>
    <w:rsid w:val="006D1F03"/>
    <w:rsid w:val="006D4271"/>
    <w:rsid w:val="006E0787"/>
    <w:rsid w:val="006E4DAA"/>
    <w:rsid w:val="007013B0"/>
    <w:rsid w:val="00712D48"/>
    <w:rsid w:val="00720D58"/>
    <w:rsid w:val="00721666"/>
    <w:rsid w:val="00726406"/>
    <w:rsid w:val="00730914"/>
    <w:rsid w:val="007326C2"/>
    <w:rsid w:val="00737F01"/>
    <w:rsid w:val="00743AC8"/>
    <w:rsid w:val="00743CE2"/>
    <w:rsid w:val="00756537"/>
    <w:rsid w:val="007652C7"/>
    <w:rsid w:val="007705CE"/>
    <w:rsid w:val="00782440"/>
    <w:rsid w:val="00783EF0"/>
    <w:rsid w:val="00787C76"/>
    <w:rsid w:val="00795087"/>
    <w:rsid w:val="00795BAF"/>
    <w:rsid w:val="007B247C"/>
    <w:rsid w:val="007B5F84"/>
    <w:rsid w:val="007C6F2A"/>
    <w:rsid w:val="007D2C02"/>
    <w:rsid w:val="007D4DDF"/>
    <w:rsid w:val="007E7F20"/>
    <w:rsid w:val="007F281C"/>
    <w:rsid w:val="007F58E5"/>
    <w:rsid w:val="008033D1"/>
    <w:rsid w:val="008053E9"/>
    <w:rsid w:val="00810336"/>
    <w:rsid w:val="008119E3"/>
    <w:rsid w:val="00824279"/>
    <w:rsid w:val="008245A1"/>
    <w:rsid w:val="0084140B"/>
    <w:rsid w:val="0084339C"/>
    <w:rsid w:val="0084552C"/>
    <w:rsid w:val="008744AE"/>
    <w:rsid w:val="0087613A"/>
    <w:rsid w:val="00886B56"/>
    <w:rsid w:val="008A0611"/>
    <w:rsid w:val="008A1EB1"/>
    <w:rsid w:val="008B1E80"/>
    <w:rsid w:val="008B3DD9"/>
    <w:rsid w:val="008B6F78"/>
    <w:rsid w:val="008C125B"/>
    <w:rsid w:val="008D5F4F"/>
    <w:rsid w:val="008E080B"/>
    <w:rsid w:val="008E5C45"/>
    <w:rsid w:val="008E62C7"/>
    <w:rsid w:val="008F4A38"/>
    <w:rsid w:val="00907D37"/>
    <w:rsid w:val="009347AB"/>
    <w:rsid w:val="00941FE8"/>
    <w:rsid w:val="00942085"/>
    <w:rsid w:val="00943B45"/>
    <w:rsid w:val="00946BC2"/>
    <w:rsid w:val="00950066"/>
    <w:rsid w:val="00954CE4"/>
    <w:rsid w:val="00960540"/>
    <w:rsid w:val="00970B59"/>
    <w:rsid w:val="00973DA7"/>
    <w:rsid w:val="00976789"/>
    <w:rsid w:val="00991EEB"/>
    <w:rsid w:val="00993BF4"/>
    <w:rsid w:val="009A18CA"/>
    <w:rsid w:val="009B3D96"/>
    <w:rsid w:val="009B5157"/>
    <w:rsid w:val="009C312F"/>
    <w:rsid w:val="009D0625"/>
    <w:rsid w:val="009E038E"/>
    <w:rsid w:val="009E2E5A"/>
    <w:rsid w:val="009F4590"/>
    <w:rsid w:val="00A17786"/>
    <w:rsid w:val="00A26A3D"/>
    <w:rsid w:val="00A27B52"/>
    <w:rsid w:val="00A316A8"/>
    <w:rsid w:val="00A42B70"/>
    <w:rsid w:val="00A55878"/>
    <w:rsid w:val="00A5642D"/>
    <w:rsid w:val="00A65EFF"/>
    <w:rsid w:val="00A767F0"/>
    <w:rsid w:val="00A76DD8"/>
    <w:rsid w:val="00A81F41"/>
    <w:rsid w:val="00A965DD"/>
    <w:rsid w:val="00A97FD1"/>
    <w:rsid w:val="00AA3886"/>
    <w:rsid w:val="00AA68FD"/>
    <w:rsid w:val="00AB4286"/>
    <w:rsid w:val="00AB5DD3"/>
    <w:rsid w:val="00AC1AD1"/>
    <w:rsid w:val="00AC5482"/>
    <w:rsid w:val="00AC69BA"/>
    <w:rsid w:val="00AD3525"/>
    <w:rsid w:val="00AD7107"/>
    <w:rsid w:val="00AF6ECA"/>
    <w:rsid w:val="00B02E35"/>
    <w:rsid w:val="00B06DF9"/>
    <w:rsid w:val="00B1620E"/>
    <w:rsid w:val="00B205E6"/>
    <w:rsid w:val="00B22945"/>
    <w:rsid w:val="00B33577"/>
    <w:rsid w:val="00B36D67"/>
    <w:rsid w:val="00B432D3"/>
    <w:rsid w:val="00B452FC"/>
    <w:rsid w:val="00B5093C"/>
    <w:rsid w:val="00B55B1F"/>
    <w:rsid w:val="00B56449"/>
    <w:rsid w:val="00B623FE"/>
    <w:rsid w:val="00B6450F"/>
    <w:rsid w:val="00B73F51"/>
    <w:rsid w:val="00B84FDB"/>
    <w:rsid w:val="00B86A35"/>
    <w:rsid w:val="00B87E37"/>
    <w:rsid w:val="00B9157D"/>
    <w:rsid w:val="00B91637"/>
    <w:rsid w:val="00B95F2C"/>
    <w:rsid w:val="00BA6735"/>
    <w:rsid w:val="00BB5DDE"/>
    <w:rsid w:val="00BB6591"/>
    <w:rsid w:val="00BC6B93"/>
    <w:rsid w:val="00BC7468"/>
    <w:rsid w:val="00BD01CE"/>
    <w:rsid w:val="00BF0C68"/>
    <w:rsid w:val="00BF395D"/>
    <w:rsid w:val="00C10C97"/>
    <w:rsid w:val="00C12364"/>
    <w:rsid w:val="00C17B25"/>
    <w:rsid w:val="00C234BE"/>
    <w:rsid w:val="00C3159A"/>
    <w:rsid w:val="00C32446"/>
    <w:rsid w:val="00C32FC9"/>
    <w:rsid w:val="00C44C3C"/>
    <w:rsid w:val="00C55EB3"/>
    <w:rsid w:val="00C57598"/>
    <w:rsid w:val="00C65071"/>
    <w:rsid w:val="00C66141"/>
    <w:rsid w:val="00C737BC"/>
    <w:rsid w:val="00C807DA"/>
    <w:rsid w:val="00C85AA5"/>
    <w:rsid w:val="00C96152"/>
    <w:rsid w:val="00C97C76"/>
    <w:rsid w:val="00CA1B5E"/>
    <w:rsid w:val="00CA2311"/>
    <w:rsid w:val="00CB168B"/>
    <w:rsid w:val="00CB59D4"/>
    <w:rsid w:val="00CC048A"/>
    <w:rsid w:val="00CD4E8F"/>
    <w:rsid w:val="00CD6DBD"/>
    <w:rsid w:val="00CE17A9"/>
    <w:rsid w:val="00CE3B0A"/>
    <w:rsid w:val="00CE67B3"/>
    <w:rsid w:val="00CF0121"/>
    <w:rsid w:val="00CF3771"/>
    <w:rsid w:val="00D030EC"/>
    <w:rsid w:val="00D03CEB"/>
    <w:rsid w:val="00D0477F"/>
    <w:rsid w:val="00D13EF7"/>
    <w:rsid w:val="00D21BA5"/>
    <w:rsid w:val="00D21E52"/>
    <w:rsid w:val="00D245E5"/>
    <w:rsid w:val="00D30B30"/>
    <w:rsid w:val="00D33273"/>
    <w:rsid w:val="00D34830"/>
    <w:rsid w:val="00D37FAF"/>
    <w:rsid w:val="00D45476"/>
    <w:rsid w:val="00D546C2"/>
    <w:rsid w:val="00D61A8C"/>
    <w:rsid w:val="00D629B5"/>
    <w:rsid w:val="00D6629B"/>
    <w:rsid w:val="00D83231"/>
    <w:rsid w:val="00DC02E5"/>
    <w:rsid w:val="00DC1BCC"/>
    <w:rsid w:val="00DC6BD0"/>
    <w:rsid w:val="00DC7D43"/>
    <w:rsid w:val="00DD284A"/>
    <w:rsid w:val="00E050EB"/>
    <w:rsid w:val="00E11DA0"/>
    <w:rsid w:val="00E14F40"/>
    <w:rsid w:val="00E172A5"/>
    <w:rsid w:val="00E24D85"/>
    <w:rsid w:val="00E36411"/>
    <w:rsid w:val="00E3679D"/>
    <w:rsid w:val="00E56A73"/>
    <w:rsid w:val="00E605FE"/>
    <w:rsid w:val="00E63388"/>
    <w:rsid w:val="00E6583B"/>
    <w:rsid w:val="00E718B2"/>
    <w:rsid w:val="00E7727E"/>
    <w:rsid w:val="00E85C41"/>
    <w:rsid w:val="00E9266B"/>
    <w:rsid w:val="00E95E8B"/>
    <w:rsid w:val="00EB03B2"/>
    <w:rsid w:val="00EB3243"/>
    <w:rsid w:val="00EC061F"/>
    <w:rsid w:val="00EE26C4"/>
    <w:rsid w:val="00EF19EB"/>
    <w:rsid w:val="00F11B3B"/>
    <w:rsid w:val="00F13698"/>
    <w:rsid w:val="00F137F2"/>
    <w:rsid w:val="00F15EEA"/>
    <w:rsid w:val="00F210E2"/>
    <w:rsid w:val="00F2204D"/>
    <w:rsid w:val="00F476B1"/>
    <w:rsid w:val="00F52A75"/>
    <w:rsid w:val="00F66F33"/>
    <w:rsid w:val="00F67BAA"/>
    <w:rsid w:val="00F8675D"/>
    <w:rsid w:val="00F877F1"/>
    <w:rsid w:val="00FA377B"/>
    <w:rsid w:val="00FA43D9"/>
    <w:rsid w:val="00FA57D6"/>
    <w:rsid w:val="00FB1A40"/>
    <w:rsid w:val="00FB7600"/>
    <w:rsid w:val="00FC1948"/>
    <w:rsid w:val="00FC62F3"/>
    <w:rsid w:val="00FD4E77"/>
    <w:rsid w:val="00FE30BF"/>
    <w:rsid w:val="00FE46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2C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F3771"/>
    <w:pPr>
      <w:tabs>
        <w:tab w:val="center" w:pos="4153"/>
        <w:tab w:val="right" w:pos="8306"/>
      </w:tabs>
      <w:snapToGrid w:val="0"/>
      <w:jc w:val="left"/>
    </w:pPr>
    <w:rPr>
      <w:rFonts w:ascii="Calibri" w:eastAsia="宋体" w:hAnsi="Calibri" w:cs="Times New Roman"/>
      <w:kern w:val="0"/>
      <w:sz w:val="18"/>
      <w:szCs w:val="18"/>
    </w:rPr>
  </w:style>
  <w:style w:type="character" w:customStyle="1" w:styleId="Char">
    <w:name w:val="页脚 Char"/>
    <w:basedOn w:val="a0"/>
    <w:link w:val="a3"/>
    <w:uiPriority w:val="99"/>
    <w:rsid w:val="00CF3771"/>
    <w:rPr>
      <w:rFonts w:ascii="Calibri" w:eastAsia="宋体" w:hAnsi="Calibri" w:cs="Times New Roman"/>
      <w:kern w:val="0"/>
      <w:sz w:val="18"/>
      <w:szCs w:val="18"/>
    </w:rPr>
  </w:style>
  <w:style w:type="paragraph" w:styleId="a4">
    <w:name w:val="List Paragraph"/>
    <w:basedOn w:val="a"/>
    <w:uiPriority w:val="34"/>
    <w:qFormat/>
    <w:rsid w:val="00CF3771"/>
    <w:pPr>
      <w:ind w:firstLine="420"/>
    </w:pPr>
    <w:rPr>
      <w:rFonts w:ascii="Calibri" w:eastAsia="宋体" w:hAnsi="Calibri" w:cs="Times New Roman"/>
    </w:rPr>
  </w:style>
  <w:style w:type="paragraph" w:styleId="a5">
    <w:name w:val="header"/>
    <w:basedOn w:val="a"/>
    <w:link w:val="Char0"/>
    <w:uiPriority w:val="99"/>
    <w:semiHidden/>
    <w:unhideWhenUsed/>
    <w:rsid w:val="004D3B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D3B03"/>
    <w:rPr>
      <w:sz w:val="18"/>
      <w:szCs w:val="18"/>
    </w:rPr>
  </w:style>
  <w:style w:type="paragraph" w:styleId="a6">
    <w:name w:val="Balloon Text"/>
    <w:basedOn w:val="a"/>
    <w:link w:val="Char1"/>
    <w:uiPriority w:val="99"/>
    <w:semiHidden/>
    <w:unhideWhenUsed/>
    <w:rsid w:val="00A81F41"/>
    <w:rPr>
      <w:sz w:val="18"/>
      <w:szCs w:val="18"/>
    </w:rPr>
  </w:style>
  <w:style w:type="character" w:customStyle="1" w:styleId="Char1">
    <w:name w:val="批注框文本 Char"/>
    <w:basedOn w:val="a0"/>
    <w:link w:val="a6"/>
    <w:uiPriority w:val="99"/>
    <w:semiHidden/>
    <w:rsid w:val="00A81F41"/>
    <w:rPr>
      <w:sz w:val="18"/>
      <w:szCs w:val="18"/>
    </w:rPr>
  </w:style>
  <w:style w:type="character" w:styleId="a7">
    <w:name w:val="Hyperlink"/>
    <w:basedOn w:val="a0"/>
    <w:uiPriority w:val="99"/>
    <w:unhideWhenUsed/>
    <w:rsid w:val="00AD71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6A56A-90CC-4672-9037-2642D021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5</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温俊三</dc:creator>
  <cp:keywords/>
  <dc:description/>
  <cp:lastModifiedBy>Zhang Diankun</cp:lastModifiedBy>
  <cp:revision>618</cp:revision>
  <cp:lastPrinted>2020-05-09T01:04:00Z</cp:lastPrinted>
  <dcterms:created xsi:type="dcterms:W3CDTF">2020-03-12T08:20:00Z</dcterms:created>
  <dcterms:modified xsi:type="dcterms:W3CDTF">2020-05-13T08:56:00Z</dcterms:modified>
</cp:coreProperties>
</file>