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73" w:rsidRPr="00141573" w:rsidRDefault="00141573" w:rsidP="00141573">
      <w:pPr>
        <w:jc w:val="center"/>
        <w:rPr>
          <w:rFonts w:ascii="华文中宋" w:eastAsia="华文中宋" w:hAnsi="华文中宋" w:hint="eastAsia"/>
          <w:sz w:val="36"/>
          <w:szCs w:val="36"/>
        </w:rPr>
      </w:pPr>
      <w:r w:rsidRPr="00141573">
        <w:rPr>
          <w:rFonts w:ascii="华文中宋" w:eastAsia="华文中宋" w:hAnsi="华文中宋" w:hint="eastAsia"/>
          <w:sz w:val="36"/>
          <w:szCs w:val="36"/>
        </w:rPr>
        <w:t>充分发挥重大工程项目牵引作用，推动“十三五”规划《纲要》全面实施新闻发布会实录</w:t>
      </w:r>
    </w:p>
    <w:p w:rsidR="00141573" w:rsidRPr="00141573" w:rsidRDefault="00141573" w:rsidP="00141573">
      <w:pPr>
        <w:ind w:firstLineChars="202" w:firstLine="606"/>
        <w:rPr>
          <w:rFonts w:ascii="仿宋_GB2312" w:eastAsia="仿宋_GB2312" w:hint="eastAsia"/>
          <w:sz w:val="30"/>
          <w:szCs w:val="30"/>
        </w:rPr>
      </w:pP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【李朴民】</w:t>
      </w:r>
      <w:r w:rsidRPr="00141573">
        <w:rPr>
          <w:rFonts w:ascii="仿宋_GB2312" w:eastAsia="仿宋_GB2312" w:hint="eastAsia"/>
          <w:sz w:val="30"/>
          <w:szCs w:val="30"/>
        </w:rPr>
        <w:t>各位记者朋友，大家上午好，欢迎参加国家发展改革委专题新闻发布会。今天发布会的主题是充分发挥重大工程项目牵引作用，推动“十三五”规划纲要全面实施。大家知道，今年3月份，十二届全国人大四次会议高票通过了“十三五”规划纲要，而重大工程项目是“十三五”规划纲要里的一项主要内容，也可以说是推动规划纲要实施的重要抓手。同时，重大工程项目加快落地，把规划蓝图变成为美好的现实，也具有十分重要的意义。前不久</w:t>
      </w:r>
      <w:proofErr w:type="gramStart"/>
      <w:r w:rsidRPr="00141573">
        <w:rPr>
          <w:rFonts w:ascii="仿宋_GB2312" w:eastAsia="仿宋_GB2312" w:hint="eastAsia"/>
          <w:sz w:val="30"/>
          <w:szCs w:val="30"/>
        </w:rPr>
        <w:t>国家发改委</w:t>
      </w:r>
      <w:proofErr w:type="gramEnd"/>
      <w:r w:rsidRPr="00141573">
        <w:rPr>
          <w:rFonts w:ascii="仿宋_GB2312" w:eastAsia="仿宋_GB2312" w:hint="eastAsia"/>
          <w:sz w:val="30"/>
          <w:szCs w:val="30"/>
        </w:rPr>
        <w:t>印发了《关于加快推进国家“十三五”规划&lt;纲要&gt;重大工程项目实施工作的意见》，提出推动和保障重大工程项目实施的具体措施，各地区、各部门也正在积极推动相关工作，共同促进“十三五”规划纲要的全面实施。今天我们特别高兴邀请到</w:t>
      </w:r>
      <w:proofErr w:type="gramStart"/>
      <w:r w:rsidRPr="00141573">
        <w:rPr>
          <w:rFonts w:ascii="仿宋_GB2312" w:eastAsia="仿宋_GB2312" w:hint="eastAsia"/>
          <w:sz w:val="30"/>
          <w:szCs w:val="30"/>
        </w:rPr>
        <w:t>国家发改委</w:t>
      </w:r>
      <w:proofErr w:type="gramEnd"/>
      <w:r w:rsidRPr="00141573">
        <w:rPr>
          <w:rFonts w:ascii="仿宋_GB2312" w:eastAsia="仿宋_GB2312" w:hint="eastAsia"/>
          <w:sz w:val="30"/>
          <w:szCs w:val="30"/>
        </w:rPr>
        <w:t>副主任胡祖才先生出席发布会，向大家介绍这方面的有关情况。下面先请祖才主任给大家介绍总体情况。2016-08-23 09:30:33</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各位记者朋友们，大家上午好，非常高兴参加今天的新闻发布会，与各位记者朋友就“充分发挥重大工程项目牵引作用，推动‘十三五’规划纲要全面实施”进行交流。大家都知道，今年3月16日，十二届全国人大四次会议审查通过了《中华人民共和国国民经济和社会发展第十三个五年规划纲要》。下</w:t>
      </w:r>
      <w:r w:rsidRPr="00141573">
        <w:rPr>
          <w:rFonts w:ascii="仿宋_GB2312" w:eastAsia="仿宋_GB2312" w:hint="eastAsia"/>
          <w:sz w:val="30"/>
          <w:szCs w:val="30"/>
        </w:rPr>
        <w:lastRenderedPageBreak/>
        <w:t>一步的工作重点，就是推动规划蓝图变为美好现实，将纲要确定的各项目标任务落到实处，确保如期全面建成小康社会。</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纲要在23个专栏中明确的165项重大工程项目，是在广泛征求各方面意见基础上、经过精心谋划和科学论证形成的，是将纲要做深做实的重要抓手。165项重大工程项目作为一个集合体，充分体现了适应把握引领经济发展新常态，贯彻落实创新、协调、绿色、开放、共享的新发展理念，推进供给侧结构性改革的要求。其内容涉及经济社会发展方方面面，既包括重大建设项目，也包括重大行动、重大计划、重大改革等重大任务，都关乎经济社会发展全局，在各领域发展中具有基础性、关键性、引领性、战略性作用。抓好这些重大工程项目的落实，就抓住了纲要实施的“牛鼻子”，对牵引和带动“十三五”时期经济社会发展具有非常重大的意义和作用。</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 xml:space="preserve">一是这些重大工程项目是实施“十三五”规划纲要的有力抓手。按照“耳目一新、务实管用”的要求，纲要围绕增后劲、补短板、促均衡、上水平，提出了一批重大工程、重大项目，主要是从科技创新、结构升级、基础设施、生态环保、民生改善五个方面，强化对纲要各项目标和任务的支撑。这些工程项目，突出了对促进经济发展、解决突出矛盾的针对性，突出了对转方式、调结构、促升级的带动力，突出了对推进生态保护、民生改善和社会公平的影响力。推动这些重大项目落地和重大工程建设，将有力牵引和带动“十三五”规划纲要的全面实施。2016-08-23 </w:t>
      </w:r>
      <w:r w:rsidRPr="00141573">
        <w:rPr>
          <w:rFonts w:ascii="仿宋_GB2312" w:eastAsia="仿宋_GB2312" w:hint="eastAsia"/>
          <w:sz w:val="30"/>
          <w:szCs w:val="30"/>
        </w:rPr>
        <w:lastRenderedPageBreak/>
        <w:t>09:32:59</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二是这些重大工程项目是全面建成小康社会的重要支撑。作为全面建成小康社会的收官规划，纲要坚持目标导向和问题导向，紧紧围绕全面建成小康社会的目标要求，聚焦农村贫困人口脱贫、生态环境保护、社会事业发展、民生保障等领域的明显短板，提出了一系列具有较强针对性和实效性的重大工程项目。例如，为确保现行扶贫标准下的5575万农村贫困人口实现脱贫，纲要专门提出了扶贫攻坚重点工程，也就是八项重大工程，明确了通过特色产业扶贫实现3000万人以上脱贫、通过劳务输出扶贫实现1000万人脱贫、通过易地扶贫搬迁实现1000万人脱贫、其余实行社保兜底保障的脱贫攻坚路径。只要这些重大工程项目如期实施，并发挥作用，就可以为实现全面建成小康社会目标提供强有力的支撑。</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三是这些重大工程项目是经济社会发展的助推器。这些重大工程项目，是按照需求引领、供给创新的思路，着眼于扩大有效供给和中高端供给，更好满足人民日益增长、不断升级和个性化的物质文化和生态环境需要提出来的。推进这些重大工程项目实施，既能扩大有效投资、提</w:t>
      </w:r>
      <w:proofErr w:type="gramStart"/>
      <w:r w:rsidRPr="00141573">
        <w:rPr>
          <w:rFonts w:ascii="仿宋_GB2312" w:eastAsia="仿宋_GB2312" w:hint="eastAsia"/>
          <w:sz w:val="30"/>
          <w:szCs w:val="30"/>
        </w:rPr>
        <w:t>振有效</w:t>
      </w:r>
      <w:proofErr w:type="gramEnd"/>
      <w:r w:rsidRPr="00141573">
        <w:rPr>
          <w:rFonts w:ascii="仿宋_GB2312" w:eastAsia="仿宋_GB2312" w:hint="eastAsia"/>
          <w:sz w:val="30"/>
          <w:szCs w:val="30"/>
        </w:rPr>
        <w:t xml:space="preserve">需求，也能增加有效供给、推动动能转换和结构优化。可以说既利当前稳增长，又利长远强动能，是从供需双侧协同发力增强经济持续发展动力的重要举措。它将有力支撑经济向形态更高级、分工更优化、结构更合理的阶段演进，保持经济中高速增长迈向中高端水平。2016-08-23 </w:t>
      </w:r>
      <w:r w:rsidRPr="00141573">
        <w:rPr>
          <w:rFonts w:ascii="仿宋_GB2312" w:eastAsia="仿宋_GB2312" w:hint="eastAsia"/>
          <w:sz w:val="30"/>
          <w:szCs w:val="30"/>
        </w:rPr>
        <w:lastRenderedPageBreak/>
        <w:t>09:34:07</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四是这些重大工程项目是社会资本特别是民间资本发挥作用的大舞台。一方面，纲要确定的这165项重大工程项目，凝聚了各方面智慧，反映了全社会对发展需求的共识，体现了使市场在资源配置中起决定性作用和更好发挥政府作用的要求，对社会投资特别是民间投资具有重要的引导作用，可以为各个市场主体提供广阔舞台和巨大发展机遇。另一方面，这些重大工程项目的顺利实施也需要社会各方面的推动，离不开社会资本的广泛参与，需要充分激发各类市场主体的活力和创造力、充分调动人民积极性、主动性和创造性，形成推动纲要实施的强大合力。2016-08-23 09:36:52</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党中央、国务院高度重视纲要实施工作。习近平总书记、李克强总理多次</w:t>
      </w:r>
      <w:proofErr w:type="gramStart"/>
      <w:r w:rsidRPr="00141573">
        <w:rPr>
          <w:rFonts w:ascii="仿宋_GB2312" w:eastAsia="仿宋_GB2312" w:hint="eastAsia"/>
          <w:sz w:val="30"/>
          <w:szCs w:val="30"/>
        </w:rPr>
        <w:t>作出</w:t>
      </w:r>
      <w:proofErr w:type="gramEnd"/>
      <w:r w:rsidRPr="00141573">
        <w:rPr>
          <w:rFonts w:ascii="仿宋_GB2312" w:eastAsia="仿宋_GB2312" w:hint="eastAsia"/>
          <w:sz w:val="30"/>
          <w:szCs w:val="30"/>
        </w:rPr>
        <w:t>重要批示指示，明确要求推动重大政策、重大工程、重大项目加快落地。纲要发布近半年来，各地方、各部门按照党中央、国务院部署，扎实开展相关工作。从目前进展看，各项重大工程项目积极有序推进，一批结转在建项目正在加快实施，一批新建项目已经开工，一批重大项目正在抓紧开展前期工作；还有一批重大工程项目，正在通过编制规划、制定方案、开展试点等方式积极推进，对经济社会发展的牵引作用已经初步显现。为进一步加快推动重大工程项目实施，前不久国家发展改革委印发了《关于加快推进国家“十三五”规划&lt;纲要&gt;重大工程项目实施工作的意见》，对165项重大工程项目的落地</w:t>
      </w:r>
      <w:proofErr w:type="gramStart"/>
      <w:r w:rsidRPr="00141573">
        <w:rPr>
          <w:rFonts w:ascii="仿宋_GB2312" w:eastAsia="仿宋_GB2312" w:hint="eastAsia"/>
          <w:sz w:val="30"/>
          <w:szCs w:val="30"/>
        </w:rPr>
        <w:lastRenderedPageBreak/>
        <w:t>作出</w:t>
      </w:r>
      <w:proofErr w:type="gramEnd"/>
      <w:r w:rsidRPr="00141573">
        <w:rPr>
          <w:rFonts w:ascii="仿宋_GB2312" w:eastAsia="仿宋_GB2312" w:hint="eastAsia"/>
          <w:sz w:val="30"/>
          <w:szCs w:val="30"/>
        </w:rPr>
        <w:t>了具体部署。</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下一步，我们将进一步加大重大工程项目的推进力度，细化实施方案，加大前期工作力度。对这些重大工程项目，原则上不再审批项目建议书，直接审批可行性研究报告。对正在审批核准的项目，各地区、各部门要最大限度简化审批程序，大幅缩减审批时间。对已经审批核准尚未开工的重大工程项目，要抓紧落实建设条件，确保及时开工。对已经开工建设的重大工程项目，要加强跟踪服务，及时解决实施中的问题，大力推进、确保实施进度。同时，还要加强组织领导，强化建设用地、资金等要素保障，加强质量管理和监督考核，加大对市场行为和社会预期的引导，形成推进重大工程项目实施良好氛围。</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我先介绍这么多情况，谢谢大家。下面，我愿意回答各位记者朋友的提问。2016-08-23 09:37:59</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【李朴民】</w:t>
      </w:r>
      <w:r w:rsidRPr="00141573">
        <w:rPr>
          <w:rFonts w:ascii="仿宋_GB2312" w:eastAsia="仿宋_GB2312" w:hint="eastAsia"/>
          <w:sz w:val="30"/>
          <w:szCs w:val="30"/>
        </w:rPr>
        <w:t>谢谢胡祖才副主任，下面请大家围绕今天新闻发布会的主题来提问，还是按照以往的惯例，希望每位记者提一个问题，同时报一下自己所代表的媒体。下面请大家提问。2016-08-23 09:40:05</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w:t>
      </w:r>
      <w:r w:rsidRPr="00141573">
        <w:rPr>
          <w:rFonts w:ascii="仿宋_GB2312" w:eastAsia="仿宋_GB2312" w:hint="eastAsia"/>
          <w:sz w:val="30"/>
          <w:szCs w:val="30"/>
        </w:rPr>
        <w:t>中央电视台记者</w:t>
      </w:r>
      <w:r>
        <w:rPr>
          <w:rFonts w:ascii="仿宋_GB2312" w:eastAsia="仿宋_GB2312" w:hint="eastAsia"/>
          <w:sz w:val="30"/>
          <w:szCs w:val="30"/>
        </w:rPr>
        <w:t>】</w:t>
      </w:r>
      <w:r w:rsidRPr="00141573">
        <w:rPr>
          <w:rFonts w:ascii="仿宋_GB2312" w:eastAsia="仿宋_GB2312" w:hint="eastAsia"/>
          <w:sz w:val="30"/>
          <w:szCs w:val="30"/>
        </w:rPr>
        <w:t>这165个重大项目会给民间投资带来什么样的机会？怎么样能够鼓励民间投资参与到这些重大项目的建设中？2016-08-23 09:41:54</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谢谢你的提问。民间投资是社会各方高度关注的问题。“十三五”规划纲要确定的165项重大工程项目，对民间</w:t>
      </w:r>
      <w:r w:rsidRPr="00141573">
        <w:rPr>
          <w:rFonts w:ascii="仿宋_GB2312" w:eastAsia="仿宋_GB2312" w:hint="eastAsia"/>
          <w:sz w:val="30"/>
          <w:szCs w:val="30"/>
        </w:rPr>
        <w:lastRenderedPageBreak/>
        <w:t>投资的影响是多方面的，我在前面介绍当中讲到，165项重大工程项目为民间投资提供了一个大舞台，是一个重要机遇。我想，首先，这165项重点工程实施本身就需要鼓励和引导社会资本特别是民间资本广泛参与。这165项重大工程，有些是政府需要主导的，比如基础性特别是公共服务，政府推动当中也要通过购买服务和其他方式邀请社会资本参与。有些工程是政府和民间资本共同推进的，主要依靠市场力量来实施的。所以，从项目实施本身就需要社会资本、民间资本的广泛参与。同时，这165项是方方面面领域的重要工程的集合，可以说市场机会是非常巨大的，实际上是为民间投资提供了一个非常大的平台。</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第二，这165项重大工程明确了相关领域的重要发展方向，为民间投资给了很好的方向和引导。现在民间资本存在资金不知道往哪里投的问题，规划本身就起到了一个导向作用，165项工程更加明确了引导市场共同发力的领域。2016-08-23 09:42:02</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第三，这些重大工程的实施有带动效应，关联产业很强，通过这些项目的实施，会带动相关产业链的发展，带来社会资本投资的利好。比如环境保护重大工程中，有资源综合利用、循环利用和大气、水、土壤等污染治理项目，还有企业排放达标行动等等，为环保产业发展带来了很大的市场机遇。这些产业，无论提供设备，还是提供技术、服务，民间资本都大有可为。重大工程实施本身和带动作用，对民间资本带来的利好或者巨大的市场机遇，都是实实在在的。</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lastRenderedPageBreak/>
        <w:t>这是165项重大工程实施对民间资本带来的实实在在的大舞台。那么怎么样使得民间资本能够广泛参与这些项目的实施，参与带来的市场机会？大家都知道，中央高度重视民间投资，出台了一系列鼓励社会投资、民间投资的政策措施，针对现在民间投资增长乏力的情况，国务院为了发现存在的问题和不足，已经开展了全国的督查，现在根据督查的情况，已经针对性地提出了一些政策措施，最主要的还是要破除阻碍民间投资进入市场、进入到重大工程当中的政策障碍。具体讲，重点有三点：2016-08-23 09:44:49</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第一，深入推进“放管服”，就是减少审批，降低制度性交易成本。要将政府职能由审批，转向市场公平竞争监管和提供良好服务。</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第二，要营造公平竞争的市场环境，特别是对民间投资要给予一视同仁的投资环境。这里面最重要的就是要最大程度地放开市场准入。国务院已经明确要抓紧建立市场准入负面清单。特别提到，要进一步放开民营机场、基础电信运营、油气勘探开发等领域，要消除基础设施和公用事业领域的市场壁垒，在医疗、养老、教育等民生领域出台更有效的举措，使得民营投资能够公平参与。同时还要解决好民营投资融资难、融资贵的问题，纲要里有专门针对建立金融市场体系的专栏，也是为企业和实体经济发展提供有力的融资支持。</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第三，创新民间投资的参与方式。适合购买服务的，就尽可</w:t>
      </w:r>
      <w:r w:rsidRPr="00141573">
        <w:rPr>
          <w:rFonts w:ascii="仿宋_GB2312" w:eastAsia="仿宋_GB2312" w:hint="eastAsia"/>
          <w:sz w:val="30"/>
          <w:szCs w:val="30"/>
        </w:rPr>
        <w:lastRenderedPageBreak/>
        <w:t>能通过购买服务，发挥社会资本的作用；适合通过PPP的，就通过PPP的模式，广泛吸引社会投资。“十三五”规划纲要中，城市轨道交通建设是很重要的方面，提出要建设三千公里的轨道交通，这是巨大的市场。各地对吸引社会投资、民间投资参与已经有了很好的实践。最近我们要专门召开会议，请各地来介绍怎么样吸引社会资本投资，复制推广相关经验。现在我们已经有42个城市批复轨道交通的规划，还要创造更多的方式，使得社会资本能够便捷、顺畅地进入到重大工程项目中来。这方面一定要给民间投资有个明确的可预期的市场环境。我相信，随着这165项重大工程项目的实施，一定会有大批的民间资本充分有效发挥积极作用。谢谢。2016-08-23 09:45:13</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w:t>
      </w:r>
      <w:r w:rsidRPr="00141573">
        <w:rPr>
          <w:rFonts w:ascii="仿宋_GB2312" w:eastAsia="仿宋_GB2312" w:hint="eastAsia"/>
          <w:sz w:val="30"/>
          <w:szCs w:val="30"/>
        </w:rPr>
        <w:t>新华社记者</w:t>
      </w:r>
      <w:r>
        <w:rPr>
          <w:rFonts w:ascii="仿宋_GB2312" w:eastAsia="仿宋_GB2312" w:hint="eastAsia"/>
          <w:sz w:val="30"/>
          <w:szCs w:val="30"/>
        </w:rPr>
        <w:t>】</w:t>
      </w:r>
      <w:r w:rsidRPr="00141573">
        <w:rPr>
          <w:rFonts w:ascii="仿宋_GB2312" w:eastAsia="仿宋_GB2312" w:hint="eastAsia"/>
          <w:sz w:val="30"/>
          <w:szCs w:val="30"/>
        </w:rPr>
        <w:t>165个重大工程项目从提出以来就一直受到社会很大的关注，我的问题是，提出这165个重大工程项目的初衷是什么？这些项目是以一种什么样的标准或者考虑来选择的？具有哪些特点？2016-08-23 09:48:41</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我非常愿意回答这个问题，主要是大家能够更好地了解这165项重大工程的背景和内涵。</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大家都知道，“十三五”规划纲要是我们全面建成小康社会的收官规划，所以这个规划极其重要。同时，我们经济发展进入新常态，新常态的特征可以说表现得越来越明显，这里面最重要的就是要推动发展方式的转变，推动动能的转换，补齐发展的短板，解决发展当中的突出问题。从规划编制的一开始，党中央国</w:t>
      </w:r>
      <w:r w:rsidRPr="00141573">
        <w:rPr>
          <w:rFonts w:ascii="仿宋_GB2312" w:eastAsia="仿宋_GB2312" w:hint="eastAsia"/>
          <w:sz w:val="30"/>
          <w:szCs w:val="30"/>
        </w:rPr>
        <w:lastRenderedPageBreak/>
        <w:t>务院领导同志明确提出，要编一个“耳目一新、务实管用”的规划。同时要求要做深做实“三个重大”，即重大政策、重大工程、重大项目。所以，我想可以从两个方面来理解，首先是从增强规划的针对性、指导性、操作性方面，重大工程项目是做深做实规划纲要的一个具体体现。同时，通过这些重大工程项目的提出，也将破解发展中的难题和短板，支撑“十三五”规划目标任务的实现。</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另外一个角度，组织实施重大工程、重大项目，是推动规划纲要全面实施的重要抓手，而且是实实在在的抓手。从规划编制前期开始，我们就组织各地方、各部门开展“三个重大”研究。在纲要编制过程中，又组织了各方面力量对这些重大工程进行反复论证。规划纲要编制历时两年多，对这些工程项目的研究、筛选、论证也进行了两年多，是同步开展的。通过这样的程序，围绕全面建成小康社会的目标和任务，筛选各方面、各领域起到关键引领作用的重大项目，形成了最后的165项。这165项，除了支撑“十三五”规划纲要的目标实现之外，还为第二个百年目标的实现和今后的发展打下基础。主要有这样三个特点：2016-08-23 09:50:23</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第一，它具有很强的系统性。这165项重大工程涉及到方方面面，是各领域关键性项目的系统集合。既在各领域发挥重要的引领作用，也相互支撑、有机联系，集中落实了创新、协调、绿色、开放、共享的新发展理念，对科技创新、产业转型</w:t>
      </w:r>
      <w:r w:rsidRPr="00141573">
        <w:rPr>
          <w:rFonts w:ascii="仿宋_GB2312" w:eastAsia="仿宋_GB2312" w:hint="eastAsia"/>
          <w:sz w:val="30"/>
          <w:szCs w:val="30"/>
        </w:rPr>
        <w:lastRenderedPageBreak/>
        <w:t>升级、环境改善、民生改善以及发展空间拓展，都具有关键性的作用。系统性就表现为这些项目会对整个“十三五”规划纲要实施及经济社会的发展起到牵引作用。</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第二，它具有很强的战略性。这些工程项目坚持目标和问题导向，着眼于全面建成小康社会的战略目标、补齐全面小康的短板，同时也着眼于为实现“第二个百年目标”打下良好基础，既利当前又利长远。在重大工程项目的筛选当中，我们还特别注重世界科技发展的方向和产业变革的方向，有一批重大科技项目可以说是当今世界前沿的科技，前些天我们量子通信卫星升空了，这在世界上也是处于引领或者说领先地位，也是我们重大工程实施的具体体现。同时，我们在推进产业转型升级当中，有一个很重要的项目，就是机器人，机器人就是现代信息技术和制造融合的体现，将来会深刻地影响着世界产业的格局。中国今后的发展必须要顺应这个大势，在国际竞争当中要力争上游。这些重大工程经过反复论证，应该说质量是非常高的。</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第三，它具有很强的牵引性。这些项目的筛选提出，是为了把规划纲要做实做深。现在规划的实施，它又成为我们最有力的抓手，来牵引经济社会发展，为经济的可持续发展注入强劲的动力。在讨论当中，有个比喻，如果我们把“十三五”规划纲要实施比做一艘巨轮，那么这165项重大工程就是它的引擎，推动我们的巨轮朝着正确的方向破浪前进。2016-08-23 09:53:15</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w:t>
      </w:r>
      <w:r w:rsidRPr="00141573">
        <w:rPr>
          <w:rFonts w:ascii="仿宋_GB2312" w:eastAsia="仿宋_GB2312" w:hint="eastAsia"/>
          <w:sz w:val="30"/>
          <w:szCs w:val="30"/>
        </w:rPr>
        <w:t>中国国际广播电台记者</w:t>
      </w:r>
      <w:r>
        <w:rPr>
          <w:rFonts w:ascii="仿宋_GB2312" w:eastAsia="仿宋_GB2312" w:hint="eastAsia"/>
          <w:sz w:val="30"/>
          <w:szCs w:val="30"/>
        </w:rPr>
        <w:t>】</w:t>
      </w:r>
      <w:r w:rsidRPr="00141573">
        <w:rPr>
          <w:rFonts w:ascii="仿宋_GB2312" w:eastAsia="仿宋_GB2312" w:hint="eastAsia"/>
          <w:sz w:val="30"/>
          <w:szCs w:val="30"/>
        </w:rPr>
        <w:t>165个项目是一个庞大的系统，</w:t>
      </w:r>
      <w:r w:rsidRPr="00141573">
        <w:rPr>
          <w:rFonts w:ascii="仿宋_GB2312" w:eastAsia="仿宋_GB2312" w:hint="eastAsia"/>
          <w:sz w:val="30"/>
          <w:szCs w:val="30"/>
        </w:rPr>
        <w:lastRenderedPageBreak/>
        <w:t>咱们有没有确保这些项目推进的举措？能不能介绍一下具体的推进安排和时间表？2016-08-23 09:56:20</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这个问题也非常好，也是我们这段时间以来思考比较多的问题。项目工程实施关键就是能不能落实，能不能落地，能不能发挥效益，这也是我们常说的一分部署，九分落实，真正的功夫是要看我们落实的效果怎么样。</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确实，165项工程是一项庞大的系统工程，无论从规模到领域，都涉及到方方面面。为了确保“十三五”规划纲要的全面实施，发展改革委会同有关部门起草了《关于完善“十三五”规划&lt;纲要&gt;实施机制的意见》，已经上报党中央、国务院。我们要用机制来保障五年规划真正发挥经济社会发展的引领作用。</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就165项重大工程来讲，我们既要发挥政府作用，也要调动企业、社会和广大人民群众，形成合力，共同推进。主要有这么几个方面：2016-08-23 09:57:29</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第一，要发挥好专项规划、区域规划和年度计划的作用。纲要是顶层设计，是国家的总规划，在落实当中，支撑着纲要的还有专项规划、地方规划等。所以，首先要求各专项规划和地方规划都要体现和细化这165项重点工程。国务院已经确定了22个重点专项规划，这22个重点规划要求今年全面出台。这也是总结了以往的专项规划配套出台时效性不够的问题。大家知道“十三五”科技创新规划已经出台，这个规划很好地体现了“9+6”的专栏，并作进一步细化，有具体举措、路线图、时间</w:t>
      </w:r>
      <w:r w:rsidRPr="00141573">
        <w:rPr>
          <w:rFonts w:ascii="仿宋_GB2312" w:eastAsia="仿宋_GB2312" w:hint="eastAsia"/>
          <w:sz w:val="30"/>
          <w:szCs w:val="30"/>
        </w:rPr>
        <w:lastRenderedPageBreak/>
        <w:t>表。同样，其他的规划也是一样，比如涉及民生领域，我们正在抓紧编制基本公共服务均等化规划，就是要把基本公共服务当中的一些项目、任务都具体落实。又比如说，我们正在编制“十三五”综合交通运输体系规划，就要把纲要里面的铁路、公路、机场、航电、地铁、枢纽都要具体化。比如，到2020年，高速铁路要达到3万公里，具体是什么项目都要在专项规划中明确，然后逐一实施，才能确保2020年实现3万公里高铁的目标，同时要求其他的规划也要尽快出台。</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第二，要加大统筹协调分类推进的力度。我们很多重大工程重大项目实际上是涉及到跨地区、跨部门的重大任务。要加强统筹协调，根据不同的重大工程项目情况分类推进。首先要明确每一个重大工程实施的主体责任，然后细化实施方案，要有明确的实施时间表和路线图，特别是要加大项目前期工作力度。要尽快创造条件，推动项目开工建设，重大任务落地发挥作用。我前面介绍了，现在总的进展还是不错的，正在有序推进。一定要抓紧工作、尽快实施，避免任务滞后，特别是今年要实现良好开局。在协调推进当中，政府要加强土地、资金、人才等各方面保障，同时要鼓励引导社会资本特别是民间投资积极参与。2016-08-23 09:59:42</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第三，要加强监督评估。对实施情况进行跟踪评估，及时解决协调实施当中存在的问题。将实施情况向社会公开，接受监督，同时我们也鼓励开展第三方评估，推动165项重大工</w:t>
      </w:r>
      <w:r w:rsidRPr="00141573">
        <w:rPr>
          <w:rFonts w:ascii="仿宋_GB2312" w:eastAsia="仿宋_GB2312" w:hint="eastAsia"/>
          <w:sz w:val="30"/>
          <w:szCs w:val="30"/>
        </w:rPr>
        <w:lastRenderedPageBreak/>
        <w:t>程实施落地。要加强宣传引导，形成良好社会氛围，我们也在计划开展系列的报道，及时地报道、宣传社会高度关注的重点项目实施进展情况，使得社会能够了解，并接受社会监督，也有利于提</w:t>
      </w:r>
      <w:proofErr w:type="gramStart"/>
      <w:r w:rsidRPr="00141573">
        <w:rPr>
          <w:rFonts w:ascii="仿宋_GB2312" w:eastAsia="仿宋_GB2312" w:hint="eastAsia"/>
          <w:sz w:val="30"/>
          <w:szCs w:val="30"/>
        </w:rPr>
        <w:t>振市场</w:t>
      </w:r>
      <w:proofErr w:type="gramEnd"/>
      <w:r w:rsidRPr="00141573">
        <w:rPr>
          <w:rFonts w:ascii="仿宋_GB2312" w:eastAsia="仿宋_GB2312" w:hint="eastAsia"/>
          <w:sz w:val="30"/>
          <w:szCs w:val="30"/>
        </w:rPr>
        <w:t>信心、改善预期。所以，我们也非常希望在座各位的记者朋友们能够支持和参与宣传165项重大工程项目。2016-08-23 10:02:58</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w:t>
      </w:r>
      <w:r w:rsidRPr="00141573">
        <w:rPr>
          <w:rFonts w:ascii="仿宋_GB2312" w:eastAsia="仿宋_GB2312" w:hint="eastAsia"/>
          <w:sz w:val="30"/>
          <w:szCs w:val="30"/>
        </w:rPr>
        <w:t>经济日报记者</w:t>
      </w:r>
      <w:r>
        <w:rPr>
          <w:rFonts w:ascii="仿宋_GB2312" w:eastAsia="仿宋_GB2312" w:hint="eastAsia"/>
          <w:sz w:val="30"/>
          <w:szCs w:val="30"/>
        </w:rPr>
        <w:t>】</w:t>
      </w:r>
      <w:r w:rsidRPr="00141573">
        <w:rPr>
          <w:rFonts w:ascii="仿宋_GB2312" w:eastAsia="仿宋_GB2312" w:hint="eastAsia"/>
          <w:sz w:val="30"/>
          <w:szCs w:val="30"/>
        </w:rPr>
        <w:t>刚才胡主任讲话中多次谈到供给侧结构性改革，我们知道供给侧结构性改革是贯穿“十三五”规划纲要的主线，我的问题是，我们在设计165个重大工程项目的时候，是怎么体现这一主线要求的？谢谢。2016-08-23 10:04:16</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推进供给侧结构性改革，是“十三五”规划纲要的主线，也是适应把握引领新常态的重大举措。供给侧结构性改革就是为了提高供给体系的质量和效率，更好地适应日益升级的消费需求。同时，在增加有效供给、满足有效需求的循环中，为经济持续注入新的动力。这里面涉及通过改革使资源要素能够得到优化配置，减少无效供给，扩大有效供给，补齐有效供给不足的短板。“十三五”规划纲要把供给侧结构性改革作为主线，这165项重大工程就是围绕这条主线展开的。</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第一，推动动能转换。从要素驱动转向更多依靠创新驱动，165项重大工程很多都体现了这方面要求。实现创新驱动，首先需要人力资本，也就是人才，所以专栏特别强调人的全面发展、人力资本的积累、劳动力素质的提高。同时我们又特别注重科技</w:t>
      </w:r>
      <w:r w:rsidRPr="00141573">
        <w:rPr>
          <w:rFonts w:ascii="仿宋_GB2312" w:eastAsia="仿宋_GB2312" w:hint="eastAsia"/>
          <w:sz w:val="30"/>
          <w:szCs w:val="30"/>
        </w:rPr>
        <w:lastRenderedPageBreak/>
        <w:t>创新在创新驱动当中的引领作用，所以科技创新在专栏当中是非常凸显的。科技创新、教育现代化重大工程、人才工程，还有劳动力素质提升工程等专栏，都旨在优化资本和劳动力配置，提高创新能力，使得新旧动能能够加快转换。2016-08-23 10:05:54</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第二，促进结构优化。供给侧结构性改革的主攻方向就是要减少无效供给、扩大有效供给，提高供给结构对需求结构的适应性。我国目前低端供给过剩、中高端供给不足两个问题同时存在，</w:t>
      </w:r>
      <w:proofErr w:type="gramStart"/>
      <w:r w:rsidRPr="00141573">
        <w:rPr>
          <w:rFonts w:ascii="仿宋_GB2312" w:eastAsia="仿宋_GB2312" w:hint="eastAsia"/>
          <w:sz w:val="30"/>
          <w:szCs w:val="30"/>
        </w:rPr>
        <w:t>不</w:t>
      </w:r>
      <w:proofErr w:type="gramEnd"/>
      <w:r w:rsidRPr="00141573">
        <w:rPr>
          <w:rFonts w:ascii="仿宋_GB2312" w:eastAsia="仿宋_GB2312" w:hint="eastAsia"/>
          <w:sz w:val="30"/>
          <w:szCs w:val="30"/>
        </w:rPr>
        <w:t>光是产品，还有大量老百姓需要的服务供给不足。所以这次纲要当中，很多专栏都着眼于增加有效供给，包括农业现代化重大工程、高端装备创新发展工程、战略性新兴产业发展行动、信息化重大工程等。比如，信息化重大工程是支撑信息经济发展的决定性项目。这些项目的实施，顺应居民消费升级趋势和产业升级方向，对未来优化结构、提高供给质量，将发挥重要作用。</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第三，补齐发展短板。供给侧结构性改革当前一个很重要的任务就是补短板。这165项重大工程围绕全面建成小康社会最突出的短板布局，交通基础设施、能源发展工程、水安全工程、扶贫攻坚重点工程、特殊类型地区发展重点工程、资源节约集约利用、环境治理保护重点工程，还有民生类工程，这些都是补短板的重大工程。这些项目的实施，一方面会补齐短板，使经济社会更加协调，同时也增加有效供给，满足有效需求，有效解决结构性问题，提高发展质量和效益。165项重大工程是有长远、全局、</w:t>
      </w:r>
      <w:r w:rsidRPr="00141573">
        <w:rPr>
          <w:rFonts w:ascii="仿宋_GB2312" w:eastAsia="仿宋_GB2312" w:hint="eastAsia"/>
          <w:sz w:val="30"/>
          <w:szCs w:val="30"/>
        </w:rPr>
        <w:lastRenderedPageBreak/>
        <w:t>系统性的考虑，我为什么一再强调一个词——牵引，的的确确它具有牵引的重大作用。谢谢。2016-08-23 10:08:16</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w:t>
      </w:r>
      <w:r w:rsidRPr="00141573">
        <w:rPr>
          <w:rFonts w:ascii="仿宋_GB2312" w:eastAsia="仿宋_GB2312" w:hint="eastAsia"/>
          <w:sz w:val="30"/>
          <w:szCs w:val="30"/>
        </w:rPr>
        <w:t>中央人民广播电台记者</w:t>
      </w:r>
      <w:r>
        <w:rPr>
          <w:rFonts w:ascii="仿宋_GB2312" w:eastAsia="仿宋_GB2312" w:hint="eastAsia"/>
          <w:sz w:val="30"/>
          <w:szCs w:val="30"/>
        </w:rPr>
        <w:t>】</w:t>
      </w:r>
      <w:r w:rsidRPr="00141573">
        <w:rPr>
          <w:rFonts w:ascii="仿宋_GB2312" w:eastAsia="仿宋_GB2312" w:hint="eastAsia"/>
          <w:sz w:val="30"/>
          <w:szCs w:val="30"/>
        </w:rPr>
        <w:t>我们提到国家重大工程的时候，经常会让公众觉得离自己有点远，这些重大工程哪些与百姓相关，又会带来哪些具体的实惠？谢谢。2016-08-23 10:11:34</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十三五”规划纲要编制的出发点、落脚点，就是为了提高人民群众的生活水平，使人民过上幸福的生活。所以我们是坚持以人民为中心的发展思想，在重大工程选择的时候，特别重视增进人民的福祉，增强人民群众的幸福感、获得感。这165项重大工程对人民群众来讲，它的影响是多方面的，我们专门针对人民群众受到更好教育、享受更好健康服务、更高质量就业的愿望设置专栏，含金量很高。比如教育领域提出更加普及高中阶段教育，实际上我们九年义务教育已经在向两头延伸了。涉及健康领域的就更多了，最近中央刚刚开了卫生健康大会，已经把健康作为优先发展的战略方针。“十三五”规划纲要中也体现了这样一个战略思想，并设置了明确的指标，比如人均预期寿命要提高一岁，在专栏当中也有相应的保障举措。</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同时，我们也更加注重基本公共服务的均等性、可及性，来增进社会的公平性。比如，我们第一次列出了基本公共服务清单，大家不要小看这个清单，这个清单的每一项，都是需要资金保障的，财政要优先保证这个清单服务项目和内容落地。我们也非常重视人民群众对更高生活的追求，就是消费升级。对人民群众精</w:t>
      </w:r>
      <w:r w:rsidRPr="00141573">
        <w:rPr>
          <w:rFonts w:ascii="仿宋_GB2312" w:eastAsia="仿宋_GB2312" w:hint="eastAsia"/>
          <w:sz w:val="30"/>
          <w:szCs w:val="30"/>
        </w:rPr>
        <w:lastRenderedPageBreak/>
        <w:t>神产品和服务的需求，对喝上干净水、呼吸上新鲜空气、吃上放心的食品的更迫切要求，重点工程专栏当中都有充分体现。所以，这165项重点工程相当多集中在补民生的短板上，基本公共服务项目清单、促进就业计划行动、社会关爱行动计划、脱贫攻坚重点工程，还有教育、健康、文化、环境保护等领域的工程项目，都将直接惠及民生。2016-08-23 10:13:48</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【胡祖才】</w:t>
      </w:r>
      <w:r w:rsidRPr="00141573">
        <w:rPr>
          <w:rFonts w:ascii="仿宋_GB2312" w:eastAsia="仿宋_GB2312" w:hint="eastAsia"/>
          <w:sz w:val="30"/>
          <w:szCs w:val="30"/>
        </w:rPr>
        <w:t>同时把提高人的发展能力放在突出位置。这就是要促进人的全面发展，也是“以人为本”思想的体现，为经济转型发展提供人力资本支撑，这是相辅相成的。比如，教育方面的普惠性幼儿园、高中阶段教育的普及、义务教育的标准化，以及基础医疗卫生的服务能力提升、妇幼健康、疾病防治、食品安全等方面工程项目，都是着眼于促进人的全面发展。</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我们也重视如何增进人民的福祉，特别是随着人民群众生活水平的提高，对物质文化和生态环境的需求升级，在多个重点工程当中，都对更好的有效供给进行了安排。</w:t>
      </w:r>
    </w:p>
    <w:p w:rsidR="00141573"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我相信，这165项工程的全面实施，人民群众就会直接感受到重大工程实施带来的实实在在的好处。所以也可以说，我们把人民为中心的发展思想，通过这个重大工程来具体体现和落地了。2016-08-23 10:17:26</w:t>
      </w:r>
    </w:p>
    <w:p w:rsidR="00141573" w:rsidRPr="00141573" w:rsidRDefault="00141573" w:rsidP="00141573">
      <w:pPr>
        <w:ind w:firstLineChars="202" w:firstLine="606"/>
        <w:rPr>
          <w:rFonts w:ascii="仿宋_GB2312" w:eastAsia="仿宋_GB2312" w:hint="eastAsia"/>
          <w:sz w:val="30"/>
          <w:szCs w:val="30"/>
        </w:rPr>
      </w:pPr>
      <w:r>
        <w:rPr>
          <w:rFonts w:ascii="仿宋_GB2312" w:eastAsia="仿宋_GB2312" w:hint="eastAsia"/>
          <w:sz w:val="30"/>
          <w:szCs w:val="30"/>
        </w:rPr>
        <w:t>【李朴民】</w:t>
      </w:r>
      <w:r w:rsidRPr="00141573">
        <w:rPr>
          <w:rFonts w:ascii="仿宋_GB2312" w:eastAsia="仿宋_GB2312" w:hint="eastAsia"/>
          <w:sz w:val="30"/>
          <w:szCs w:val="30"/>
        </w:rPr>
        <w:t>今天的时间已经超了一刻钟了，我知道大家对这个问题都非常关心，胡祖才副主任也非常辛苦，大家如果还有涉及“十三五”规划纲要里165个工程项目的有关方面的问题，请</w:t>
      </w:r>
      <w:r w:rsidRPr="00141573">
        <w:rPr>
          <w:rFonts w:ascii="仿宋_GB2312" w:eastAsia="仿宋_GB2312" w:hint="eastAsia"/>
          <w:sz w:val="30"/>
          <w:szCs w:val="30"/>
        </w:rPr>
        <w:lastRenderedPageBreak/>
        <w:t>大家给我们新闻办提出来，我们会安排时间为大家做解答。</w:t>
      </w:r>
    </w:p>
    <w:p w:rsidR="00AA0194" w:rsidRPr="00141573" w:rsidRDefault="00141573" w:rsidP="00141573">
      <w:pPr>
        <w:ind w:firstLineChars="202" w:firstLine="606"/>
        <w:rPr>
          <w:rFonts w:ascii="仿宋_GB2312" w:eastAsia="仿宋_GB2312" w:hint="eastAsia"/>
          <w:sz w:val="30"/>
          <w:szCs w:val="30"/>
        </w:rPr>
      </w:pPr>
      <w:r w:rsidRPr="00141573">
        <w:rPr>
          <w:rFonts w:ascii="仿宋_GB2312" w:eastAsia="仿宋_GB2312" w:hint="eastAsia"/>
          <w:sz w:val="30"/>
          <w:szCs w:val="30"/>
        </w:rPr>
        <w:t>今天的新闻发布会还是由中国网现场直播，也谢谢中国网。如果大家还关心今天新闻发布会的全部内容，请大家关注中国网，也关注国家发展改革委的</w:t>
      </w:r>
      <w:proofErr w:type="gramStart"/>
      <w:r w:rsidRPr="00141573">
        <w:rPr>
          <w:rFonts w:ascii="仿宋_GB2312" w:eastAsia="仿宋_GB2312" w:hint="eastAsia"/>
          <w:sz w:val="30"/>
          <w:szCs w:val="30"/>
        </w:rPr>
        <w:t>微信微</w:t>
      </w:r>
      <w:proofErr w:type="gramEnd"/>
      <w:r w:rsidRPr="00141573">
        <w:rPr>
          <w:rFonts w:ascii="仿宋_GB2312" w:eastAsia="仿宋_GB2312" w:hint="eastAsia"/>
          <w:sz w:val="30"/>
          <w:szCs w:val="30"/>
        </w:rPr>
        <w:t>博。咱们的新闻发布会到此结束，谢谢大家。2016-08-23 10:20:29</w:t>
      </w:r>
    </w:p>
    <w:sectPr w:rsidR="00AA0194" w:rsidRPr="00141573" w:rsidSect="00AA019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A91" w:rsidRDefault="00EE5A91" w:rsidP="00141573">
      <w:r>
        <w:separator/>
      </w:r>
    </w:p>
  </w:endnote>
  <w:endnote w:type="continuationSeparator" w:id="0">
    <w:p w:rsidR="00EE5A91" w:rsidRDefault="00EE5A91" w:rsidP="001415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67938"/>
      <w:docPartObj>
        <w:docPartGallery w:val="Page Numbers (Bottom of Page)"/>
        <w:docPartUnique/>
      </w:docPartObj>
    </w:sdtPr>
    <w:sdtContent>
      <w:p w:rsidR="00141573" w:rsidRDefault="00141573">
        <w:pPr>
          <w:pStyle w:val="a4"/>
          <w:jc w:val="center"/>
        </w:pPr>
        <w:fldSimple w:instr=" PAGE   \* MERGEFORMAT ">
          <w:r w:rsidRPr="00141573">
            <w:rPr>
              <w:noProof/>
              <w:lang w:val="zh-CN"/>
            </w:rPr>
            <w:t>1</w:t>
          </w:r>
        </w:fldSimple>
      </w:p>
    </w:sdtContent>
  </w:sdt>
  <w:p w:rsidR="00141573" w:rsidRDefault="001415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A91" w:rsidRDefault="00EE5A91" w:rsidP="00141573">
      <w:r>
        <w:separator/>
      </w:r>
    </w:p>
  </w:footnote>
  <w:footnote w:type="continuationSeparator" w:id="0">
    <w:p w:rsidR="00EE5A91" w:rsidRDefault="00EE5A91" w:rsidP="001415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1573"/>
    <w:rsid w:val="00141573"/>
    <w:rsid w:val="002F45AF"/>
    <w:rsid w:val="00AA0194"/>
    <w:rsid w:val="00EE5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1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1573"/>
    <w:rPr>
      <w:sz w:val="18"/>
      <w:szCs w:val="18"/>
    </w:rPr>
  </w:style>
  <w:style w:type="paragraph" w:styleId="a4">
    <w:name w:val="footer"/>
    <w:basedOn w:val="a"/>
    <w:link w:val="Char0"/>
    <w:uiPriority w:val="99"/>
    <w:unhideWhenUsed/>
    <w:rsid w:val="00141573"/>
    <w:pPr>
      <w:tabs>
        <w:tab w:val="center" w:pos="4153"/>
        <w:tab w:val="right" w:pos="8306"/>
      </w:tabs>
      <w:snapToGrid w:val="0"/>
      <w:jc w:val="left"/>
    </w:pPr>
    <w:rPr>
      <w:sz w:val="18"/>
      <w:szCs w:val="18"/>
    </w:rPr>
  </w:style>
  <w:style w:type="character" w:customStyle="1" w:styleId="Char0">
    <w:name w:val="页脚 Char"/>
    <w:basedOn w:val="a0"/>
    <w:link w:val="a4"/>
    <w:uiPriority w:val="99"/>
    <w:rsid w:val="001415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cp:revision>
  <dcterms:created xsi:type="dcterms:W3CDTF">2016-08-23T07:17:00Z</dcterms:created>
  <dcterms:modified xsi:type="dcterms:W3CDTF">2016-08-23T07:20:00Z</dcterms:modified>
</cp:coreProperties>
</file>